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73D" w:rsidRDefault="004D5056">
      <w:pPr>
        <w:snapToGrid w:val="0"/>
        <w:spacing w:after="0" w:line="360" w:lineRule="auto"/>
        <w:jc w:val="center"/>
        <w:rPr>
          <w:rFonts w:asciiTheme="minorEastAsia" w:eastAsiaTheme="minorEastAsia" w:hAnsiTheme="minorEastAsia"/>
          <w:b/>
          <w:sz w:val="44"/>
          <w:szCs w:val="44"/>
        </w:rPr>
      </w:pPr>
      <w:r>
        <w:rPr>
          <w:rFonts w:asciiTheme="minorEastAsia" w:eastAsiaTheme="minorEastAsia" w:hAnsiTheme="minorEastAsia"/>
          <w:b/>
          <w:sz w:val="44"/>
          <w:szCs w:val="44"/>
        </w:rPr>
        <w:t>《</w:t>
      </w:r>
      <w:r>
        <w:rPr>
          <w:rFonts w:asciiTheme="minorEastAsia" w:eastAsiaTheme="minorEastAsia" w:hAnsiTheme="minorEastAsia" w:hint="eastAsia"/>
          <w:b/>
          <w:sz w:val="44"/>
          <w:szCs w:val="44"/>
        </w:rPr>
        <w:t>四氟化碳气体检测报警器校准规范</w:t>
      </w:r>
      <w:r>
        <w:rPr>
          <w:rFonts w:asciiTheme="minorEastAsia" w:eastAsiaTheme="minorEastAsia" w:hAnsiTheme="minorEastAsia"/>
          <w:b/>
          <w:sz w:val="44"/>
          <w:szCs w:val="44"/>
        </w:rPr>
        <w:t>》</w:t>
      </w:r>
      <w:r>
        <w:rPr>
          <w:rFonts w:asciiTheme="minorEastAsia" w:eastAsiaTheme="minorEastAsia" w:hAnsiTheme="minorEastAsia" w:hint="eastAsia"/>
          <w:b/>
          <w:sz w:val="44"/>
          <w:szCs w:val="44"/>
        </w:rPr>
        <w:t xml:space="preserve">        </w:t>
      </w:r>
    </w:p>
    <w:p w:rsidR="00FF073D" w:rsidRDefault="004D5056">
      <w:pPr>
        <w:snapToGrid w:val="0"/>
        <w:spacing w:after="0" w:line="360" w:lineRule="auto"/>
        <w:jc w:val="center"/>
        <w:rPr>
          <w:b/>
          <w:sz w:val="32"/>
          <w:szCs w:val="32"/>
        </w:rPr>
      </w:pPr>
      <w:r>
        <w:rPr>
          <w:rFonts w:hint="eastAsia"/>
          <w:b/>
          <w:sz w:val="32"/>
          <w:szCs w:val="32"/>
        </w:rPr>
        <w:t>实</w:t>
      </w:r>
      <w:r>
        <w:rPr>
          <w:rFonts w:hint="eastAsia"/>
          <w:b/>
          <w:sz w:val="32"/>
          <w:szCs w:val="32"/>
        </w:rPr>
        <w:t xml:space="preserve"> </w:t>
      </w:r>
      <w:r>
        <w:rPr>
          <w:rFonts w:hint="eastAsia"/>
          <w:b/>
          <w:sz w:val="32"/>
          <w:szCs w:val="32"/>
        </w:rPr>
        <w:t>验</w:t>
      </w:r>
      <w:r>
        <w:rPr>
          <w:rFonts w:hint="eastAsia"/>
          <w:b/>
          <w:sz w:val="32"/>
          <w:szCs w:val="32"/>
        </w:rPr>
        <w:t xml:space="preserve"> </w:t>
      </w:r>
      <w:r>
        <w:rPr>
          <w:rFonts w:hint="eastAsia"/>
          <w:b/>
          <w:sz w:val="32"/>
          <w:szCs w:val="32"/>
        </w:rPr>
        <w:t>报</w:t>
      </w:r>
      <w:r>
        <w:rPr>
          <w:rFonts w:hint="eastAsia"/>
          <w:b/>
          <w:sz w:val="32"/>
          <w:szCs w:val="32"/>
        </w:rPr>
        <w:t xml:space="preserve"> </w:t>
      </w:r>
      <w:r>
        <w:rPr>
          <w:rFonts w:hint="eastAsia"/>
          <w:b/>
          <w:sz w:val="32"/>
          <w:szCs w:val="32"/>
        </w:rPr>
        <w:t>告</w:t>
      </w:r>
    </w:p>
    <w:p w:rsidR="00FF073D" w:rsidRDefault="00FF073D">
      <w:pPr>
        <w:snapToGrid w:val="0"/>
        <w:spacing w:after="0" w:line="360" w:lineRule="auto"/>
        <w:jc w:val="center"/>
        <w:rPr>
          <w:b/>
          <w:sz w:val="24"/>
        </w:rPr>
      </w:pPr>
    </w:p>
    <w:p w:rsidR="00FF073D" w:rsidRDefault="004D5056">
      <w:pPr>
        <w:spacing w:line="360" w:lineRule="auto"/>
        <w:rPr>
          <w:rFonts w:ascii="宋体" w:hAnsi="宋体"/>
          <w:b/>
          <w:sz w:val="28"/>
          <w:szCs w:val="28"/>
        </w:rPr>
      </w:pPr>
      <w:r>
        <w:rPr>
          <w:rFonts w:ascii="宋体" w:hAnsi="宋体" w:hint="eastAsia"/>
          <w:b/>
          <w:sz w:val="28"/>
          <w:szCs w:val="28"/>
        </w:rPr>
        <w:t>一、任务来源</w:t>
      </w:r>
    </w:p>
    <w:p w:rsidR="00FF073D" w:rsidRDefault="004D5056">
      <w:pPr>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依据《吉林省市场监督管理厅地方计量检定规程和计量校准规范制定修订工作办理程序》通知要求起草地方校准规范。制定地方校准规范是保障测量准确性的重要手段，为地方测量事业的发展提供有力支持。旨在提高整个社会的测量水平和质量，引导企业加强测量设备的校准工作，提高产品质量和市场竞争力。</w:t>
      </w:r>
    </w:p>
    <w:p w:rsidR="00FF073D" w:rsidRDefault="004D5056">
      <w:pPr>
        <w:spacing w:line="360" w:lineRule="auto"/>
        <w:rPr>
          <w:rFonts w:ascii="宋体" w:hAnsi="宋体"/>
          <w:b/>
          <w:sz w:val="28"/>
          <w:szCs w:val="28"/>
        </w:rPr>
      </w:pPr>
      <w:r>
        <w:rPr>
          <w:rFonts w:ascii="宋体" w:hAnsi="宋体" w:hint="eastAsia"/>
          <w:b/>
          <w:sz w:val="28"/>
          <w:szCs w:val="28"/>
        </w:rPr>
        <w:t>二、实验设备与环境：</w:t>
      </w:r>
    </w:p>
    <w:p w:rsidR="00FF073D" w:rsidRDefault="004D5056">
      <w:pPr>
        <w:widowControl/>
        <w:autoSpaceDE w:val="0"/>
        <w:autoSpaceDN w:val="0"/>
        <w:snapToGrid w:val="0"/>
        <w:spacing w:after="0" w:line="360" w:lineRule="auto"/>
        <w:outlineLvl w:val="1"/>
        <w:rPr>
          <w:rFonts w:asciiTheme="minorEastAsia" w:eastAsiaTheme="minorEastAsia" w:hAnsiTheme="minorEastAsia"/>
          <w:color w:val="000000"/>
          <w:kern w:val="0"/>
          <w:sz w:val="28"/>
          <w:szCs w:val="28"/>
        </w:rPr>
      </w:pPr>
      <w:r>
        <w:rPr>
          <w:rFonts w:eastAsiaTheme="minorEastAsia"/>
          <w:color w:val="000000"/>
          <w:kern w:val="0"/>
          <w:sz w:val="28"/>
          <w:szCs w:val="28"/>
        </w:rPr>
        <w:t>1</w:t>
      </w:r>
      <w:r>
        <w:rPr>
          <w:rFonts w:eastAsiaTheme="minorEastAsia"/>
          <w:color w:val="000000"/>
          <w:kern w:val="0"/>
          <w:sz w:val="28"/>
          <w:szCs w:val="28"/>
        </w:rPr>
        <w:t>、</w:t>
      </w:r>
      <w:r>
        <w:rPr>
          <w:rFonts w:asciiTheme="minorEastAsia" w:eastAsiaTheme="minorEastAsia" w:hAnsiTheme="minorEastAsia" w:hint="eastAsia"/>
          <w:color w:val="000000"/>
          <w:kern w:val="0"/>
          <w:sz w:val="28"/>
          <w:szCs w:val="28"/>
        </w:rPr>
        <w:t>校准依据</w:t>
      </w:r>
    </w:p>
    <w:p w:rsidR="00FF073D" w:rsidRDefault="004D5056">
      <w:pPr>
        <w:widowControl/>
        <w:autoSpaceDE w:val="0"/>
        <w:autoSpaceDN w:val="0"/>
        <w:snapToGrid w:val="0"/>
        <w:spacing w:after="0" w:line="360" w:lineRule="auto"/>
        <w:ind w:firstLineChars="200" w:firstLine="560"/>
        <w:outlineLvl w:val="1"/>
        <w:rPr>
          <w:rFonts w:asciiTheme="minorEastAsia" w:eastAsiaTheme="minorEastAsia" w:hAnsiTheme="minorEastAsia"/>
          <w:color w:val="000000"/>
          <w:kern w:val="0"/>
          <w:sz w:val="28"/>
          <w:szCs w:val="28"/>
        </w:rPr>
      </w:pPr>
      <w:r>
        <w:rPr>
          <w:rFonts w:asciiTheme="minorEastAsia" w:eastAsiaTheme="minorEastAsia" w:hAnsiTheme="minorEastAsia" w:hint="eastAsia"/>
          <w:color w:val="000000"/>
          <w:kern w:val="0"/>
          <w:sz w:val="28"/>
          <w:szCs w:val="28"/>
        </w:rPr>
        <w:t>本次校准的测量依据：《四氟化碳气体检测报警器校准规范》报审稿。</w:t>
      </w:r>
    </w:p>
    <w:p w:rsidR="00FF073D" w:rsidRDefault="004D5056">
      <w:pPr>
        <w:widowControl/>
        <w:autoSpaceDE w:val="0"/>
        <w:autoSpaceDN w:val="0"/>
        <w:snapToGrid w:val="0"/>
        <w:spacing w:after="0" w:line="360" w:lineRule="auto"/>
        <w:outlineLvl w:val="1"/>
        <w:rPr>
          <w:rFonts w:asciiTheme="minorEastAsia" w:eastAsiaTheme="minorEastAsia" w:hAnsiTheme="minorEastAsia"/>
          <w:color w:val="000000"/>
          <w:kern w:val="0"/>
          <w:sz w:val="28"/>
          <w:szCs w:val="28"/>
        </w:rPr>
      </w:pPr>
      <w:r>
        <w:rPr>
          <w:rFonts w:eastAsiaTheme="minorEastAsia"/>
          <w:color w:val="000000"/>
          <w:kern w:val="0"/>
          <w:sz w:val="28"/>
          <w:szCs w:val="28"/>
        </w:rPr>
        <w:t>2</w:t>
      </w:r>
      <w:r>
        <w:rPr>
          <w:rFonts w:eastAsiaTheme="minorEastAsia"/>
          <w:color w:val="000000"/>
          <w:kern w:val="0"/>
          <w:sz w:val="28"/>
          <w:szCs w:val="28"/>
        </w:rPr>
        <w:t>、</w:t>
      </w:r>
      <w:r>
        <w:rPr>
          <w:rFonts w:asciiTheme="minorEastAsia" w:eastAsiaTheme="minorEastAsia" w:hAnsiTheme="minorEastAsia" w:hint="eastAsia"/>
          <w:color w:val="000000"/>
          <w:kern w:val="0"/>
          <w:sz w:val="28"/>
          <w:szCs w:val="28"/>
        </w:rPr>
        <w:t>校准对象</w:t>
      </w:r>
    </w:p>
    <w:p w:rsidR="00FF073D" w:rsidRDefault="004D5056">
      <w:pPr>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四氟化碳气体气体检测报警器</w:t>
      </w:r>
      <w:r>
        <w:rPr>
          <w:rFonts w:asciiTheme="minorEastAsia" w:eastAsiaTheme="minorEastAsia" w:hAnsiTheme="minorEastAsia"/>
          <w:sz w:val="28"/>
          <w:szCs w:val="28"/>
        </w:rPr>
        <w:t>（以下简称报警器）测量范围：</w:t>
      </w:r>
      <w:r>
        <w:rPr>
          <w:rFonts w:eastAsiaTheme="minorEastAsia"/>
          <w:sz w:val="28"/>
          <w:szCs w:val="28"/>
        </w:rPr>
        <w:t>（</w:t>
      </w:r>
      <w:r>
        <w:rPr>
          <w:rFonts w:eastAsiaTheme="minorEastAsia"/>
          <w:sz w:val="28"/>
          <w:szCs w:val="28"/>
        </w:rPr>
        <w:t>0.1</w:t>
      </w:r>
      <w:r>
        <w:rPr>
          <w:rFonts w:eastAsiaTheme="minorEastAsia"/>
          <w:sz w:val="28"/>
          <w:szCs w:val="28"/>
        </w:rPr>
        <w:t>～</w:t>
      </w:r>
      <w:r>
        <w:rPr>
          <w:rFonts w:eastAsiaTheme="minorEastAsia"/>
          <w:sz w:val="28"/>
          <w:szCs w:val="28"/>
        </w:rPr>
        <w:t>100</w:t>
      </w:r>
      <w:r>
        <w:rPr>
          <w:rFonts w:eastAsiaTheme="minorEastAsia"/>
          <w:sz w:val="28"/>
          <w:szCs w:val="28"/>
        </w:rPr>
        <w:t>）</w:t>
      </w:r>
      <w:r w:rsidRPr="009236DD">
        <w:rPr>
          <w:rFonts w:asciiTheme="minorEastAsia" w:eastAsiaTheme="minorEastAsia" w:hAnsiTheme="minorEastAsia"/>
          <w:position w:val="-10"/>
          <w:sz w:val="28"/>
          <w:szCs w:val="28"/>
        </w:rPr>
        <w:object w:dxaOrig="99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pt;height:14.95pt" o:ole="">
            <v:imagedata r:id="rId6" o:title=""/>
          </v:shape>
          <o:OLEObject Type="Embed" ProgID="Equation.3" ShapeID="_x0000_i1025" DrawAspect="Content" ObjectID="_1788769050" r:id="rId7"/>
        </w:object>
      </w:r>
      <w:r>
        <w:rPr>
          <w:rFonts w:asciiTheme="minorEastAsia" w:eastAsiaTheme="minorEastAsia" w:hAnsiTheme="minorEastAsia" w:hint="eastAsia"/>
          <w:sz w:val="28"/>
          <w:szCs w:val="28"/>
        </w:rPr>
        <w:t>。</w:t>
      </w:r>
    </w:p>
    <w:p w:rsidR="00FF073D" w:rsidRDefault="004D5056">
      <w:pPr>
        <w:widowControl/>
        <w:autoSpaceDE w:val="0"/>
        <w:autoSpaceDN w:val="0"/>
        <w:snapToGrid w:val="0"/>
        <w:spacing w:after="0" w:line="360" w:lineRule="auto"/>
        <w:outlineLvl w:val="1"/>
        <w:rPr>
          <w:rFonts w:asciiTheme="minorEastAsia" w:eastAsiaTheme="minorEastAsia" w:hAnsiTheme="minorEastAsia"/>
          <w:color w:val="000000"/>
          <w:kern w:val="0"/>
          <w:sz w:val="28"/>
          <w:szCs w:val="28"/>
        </w:rPr>
      </w:pPr>
      <w:r>
        <w:rPr>
          <w:rFonts w:eastAsiaTheme="minorEastAsia"/>
          <w:color w:val="000000"/>
          <w:kern w:val="0"/>
          <w:sz w:val="28"/>
          <w:szCs w:val="28"/>
        </w:rPr>
        <w:t>3</w:t>
      </w:r>
      <w:r>
        <w:rPr>
          <w:rFonts w:eastAsiaTheme="minorEastAsia"/>
          <w:color w:val="000000"/>
          <w:kern w:val="0"/>
          <w:sz w:val="28"/>
          <w:szCs w:val="28"/>
        </w:rPr>
        <w:t>、</w:t>
      </w:r>
      <w:r>
        <w:rPr>
          <w:rFonts w:asciiTheme="minorEastAsia" w:eastAsiaTheme="minorEastAsia" w:hAnsiTheme="minorEastAsia" w:hint="eastAsia"/>
          <w:color w:val="000000"/>
          <w:kern w:val="0"/>
          <w:sz w:val="28"/>
          <w:szCs w:val="28"/>
        </w:rPr>
        <w:t>校准介质</w:t>
      </w:r>
    </w:p>
    <w:p w:rsidR="00FF073D" w:rsidRDefault="004D5056">
      <w:pPr>
        <w:widowControl/>
        <w:autoSpaceDE w:val="0"/>
        <w:autoSpaceDN w:val="0"/>
        <w:snapToGrid w:val="0"/>
        <w:spacing w:after="0" w:line="360" w:lineRule="auto"/>
        <w:ind w:firstLineChars="200" w:firstLine="560"/>
        <w:outlineLvl w:val="1"/>
        <w:rPr>
          <w:rFonts w:asciiTheme="minorEastAsia" w:eastAsiaTheme="minorEastAsia" w:hAnsiTheme="minorEastAsia"/>
          <w:color w:val="000000"/>
          <w:kern w:val="0"/>
          <w:sz w:val="28"/>
          <w:szCs w:val="28"/>
        </w:rPr>
      </w:pPr>
      <w:r>
        <w:rPr>
          <w:rFonts w:asciiTheme="minorEastAsia" w:eastAsiaTheme="minorEastAsia" w:hAnsiTheme="minorEastAsia" w:hint="eastAsia"/>
          <w:sz w:val="28"/>
          <w:szCs w:val="28"/>
        </w:rPr>
        <w:t>采用纯度为</w:t>
      </w:r>
      <w:r>
        <w:rPr>
          <w:rFonts w:eastAsiaTheme="minorEastAsia"/>
          <w:sz w:val="28"/>
          <w:szCs w:val="28"/>
        </w:rPr>
        <w:t>99.999%</w:t>
      </w:r>
      <w:r>
        <w:rPr>
          <w:rFonts w:asciiTheme="minorEastAsia" w:eastAsiaTheme="minorEastAsia" w:hAnsiTheme="minorEastAsia" w:hint="eastAsia"/>
          <w:sz w:val="28"/>
          <w:szCs w:val="28"/>
        </w:rPr>
        <w:t>的高纯氮气。</w:t>
      </w:r>
    </w:p>
    <w:p w:rsidR="00FF073D" w:rsidRDefault="004D5056">
      <w:pPr>
        <w:widowControl/>
        <w:autoSpaceDE w:val="0"/>
        <w:autoSpaceDN w:val="0"/>
        <w:snapToGrid w:val="0"/>
        <w:spacing w:after="0" w:line="360" w:lineRule="auto"/>
        <w:outlineLvl w:val="1"/>
        <w:rPr>
          <w:rFonts w:asciiTheme="minorEastAsia" w:eastAsiaTheme="minorEastAsia" w:hAnsiTheme="minorEastAsia"/>
          <w:color w:val="000000"/>
          <w:kern w:val="0"/>
          <w:sz w:val="28"/>
          <w:szCs w:val="28"/>
        </w:rPr>
      </w:pPr>
      <w:r>
        <w:rPr>
          <w:rFonts w:eastAsiaTheme="minorEastAsia"/>
          <w:color w:val="000000"/>
          <w:kern w:val="0"/>
          <w:sz w:val="28"/>
          <w:szCs w:val="28"/>
        </w:rPr>
        <w:t>4</w:t>
      </w:r>
      <w:r>
        <w:rPr>
          <w:rFonts w:eastAsiaTheme="minorEastAsia"/>
          <w:color w:val="000000"/>
          <w:kern w:val="0"/>
          <w:sz w:val="28"/>
          <w:szCs w:val="28"/>
        </w:rPr>
        <w:t>、</w:t>
      </w:r>
      <w:r>
        <w:rPr>
          <w:rFonts w:asciiTheme="minorEastAsia" w:eastAsiaTheme="minorEastAsia" w:hAnsiTheme="minorEastAsia" w:hint="eastAsia"/>
          <w:color w:val="000000"/>
          <w:kern w:val="0"/>
          <w:sz w:val="28"/>
          <w:szCs w:val="28"/>
        </w:rPr>
        <w:t>实验设备</w:t>
      </w:r>
    </w:p>
    <w:p w:rsidR="00FF073D" w:rsidRDefault="004D5056">
      <w:pPr>
        <w:widowControl/>
        <w:autoSpaceDE w:val="0"/>
        <w:autoSpaceDN w:val="0"/>
        <w:snapToGrid w:val="0"/>
        <w:spacing w:after="0" w:line="360" w:lineRule="auto"/>
        <w:outlineLvl w:val="1"/>
        <w:rPr>
          <w:rFonts w:asciiTheme="minorEastAsia" w:eastAsiaTheme="minorEastAsia" w:hAnsiTheme="minorEastAsia"/>
          <w:color w:val="000000"/>
          <w:kern w:val="0"/>
          <w:sz w:val="28"/>
          <w:szCs w:val="28"/>
        </w:rPr>
      </w:pPr>
      <w:r>
        <w:rPr>
          <w:rFonts w:eastAsiaTheme="minorEastAsia"/>
          <w:color w:val="000000"/>
          <w:kern w:val="0"/>
          <w:sz w:val="28"/>
          <w:szCs w:val="28"/>
        </w:rPr>
        <w:t>4.1</w:t>
      </w:r>
      <w:r>
        <w:rPr>
          <w:rFonts w:eastAsiaTheme="minorEastAsia"/>
          <w:color w:val="000000"/>
          <w:kern w:val="0"/>
          <w:sz w:val="28"/>
          <w:szCs w:val="28"/>
        </w:rPr>
        <w:t>、</w:t>
      </w:r>
      <w:r>
        <w:rPr>
          <w:rFonts w:asciiTheme="minorEastAsia" w:eastAsiaTheme="minorEastAsia" w:hAnsiTheme="minorEastAsia" w:hint="eastAsia"/>
          <w:color w:val="000000"/>
          <w:kern w:val="0"/>
          <w:sz w:val="28"/>
          <w:szCs w:val="28"/>
        </w:rPr>
        <w:t>主标准器</w:t>
      </w:r>
    </w:p>
    <w:p w:rsidR="00FF073D" w:rsidRDefault="004D5056">
      <w:pPr>
        <w:widowControl/>
        <w:autoSpaceDE w:val="0"/>
        <w:autoSpaceDN w:val="0"/>
        <w:snapToGrid w:val="0"/>
        <w:spacing w:after="0" w:line="360" w:lineRule="auto"/>
        <w:ind w:firstLineChars="200" w:firstLine="560"/>
        <w:outlineLvl w:val="1"/>
        <w:rPr>
          <w:rFonts w:asciiTheme="minorEastAsia" w:eastAsiaTheme="minorEastAsia" w:hAnsiTheme="minorEastAsia"/>
          <w:color w:val="000000"/>
          <w:kern w:val="0"/>
          <w:sz w:val="28"/>
          <w:szCs w:val="28"/>
        </w:rPr>
      </w:pPr>
      <w:r>
        <w:rPr>
          <w:rFonts w:asciiTheme="minorEastAsia" w:eastAsiaTheme="minorEastAsia" w:hAnsiTheme="minorEastAsia"/>
          <w:color w:val="000000"/>
          <w:kern w:val="0"/>
          <w:sz w:val="28"/>
          <w:szCs w:val="28"/>
        </w:rPr>
        <w:t>采用氮中四氟化碳气体有证标准物质，其相对扩展不确定度为</w:t>
      </w:r>
      <w:r>
        <w:rPr>
          <w:rFonts w:eastAsiaTheme="minorEastAsia"/>
          <w:color w:val="000000"/>
          <w:kern w:val="0"/>
          <w:sz w:val="28"/>
          <w:szCs w:val="28"/>
        </w:rPr>
        <w:t>2%</w:t>
      </w:r>
      <w:r>
        <w:rPr>
          <w:rFonts w:eastAsiaTheme="minorEastAsia"/>
          <w:color w:val="000000"/>
          <w:kern w:val="0"/>
          <w:sz w:val="28"/>
          <w:szCs w:val="28"/>
        </w:rPr>
        <w:t>（</w:t>
      </w:r>
      <w:r>
        <w:rPr>
          <w:rFonts w:eastAsiaTheme="minorEastAsia"/>
          <w:i/>
          <w:sz w:val="28"/>
          <w:szCs w:val="28"/>
        </w:rPr>
        <w:t>k</w:t>
      </w:r>
      <w:r>
        <w:rPr>
          <w:rFonts w:eastAsiaTheme="minorEastAsia"/>
          <w:sz w:val="28"/>
          <w:szCs w:val="28"/>
        </w:rPr>
        <w:t>=2)</w:t>
      </w:r>
      <w:r>
        <w:rPr>
          <w:rFonts w:asciiTheme="minorEastAsia" w:eastAsiaTheme="minorEastAsia" w:hAnsiTheme="minorEastAsia"/>
          <w:sz w:val="28"/>
          <w:szCs w:val="28"/>
        </w:rPr>
        <w:t>。</w:t>
      </w:r>
      <w:r>
        <w:rPr>
          <w:rFonts w:asciiTheme="minorEastAsia" w:eastAsiaTheme="minorEastAsia" w:hAnsiTheme="minorEastAsia"/>
          <w:color w:val="000000"/>
          <w:kern w:val="0"/>
          <w:sz w:val="28"/>
          <w:szCs w:val="28"/>
        </w:rPr>
        <w:t>标准气体的浓度为</w:t>
      </w:r>
      <w:r>
        <w:rPr>
          <w:rFonts w:eastAsiaTheme="minorEastAsia"/>
          <w:sz w:val="28"/>
          <w:szCs w:val="28"/>
        </w:rPr>
        <w:t>20μmol/mol</w:t>
      </w:r>
      <w:r>
        <w:rPr>
          <w:rFonts w:asciiTheme="minorEastAsia" w:eastAsiaTheme="minorEastAsia" w:hAnsiTheme="minorEastAsia"/>
          <w:sz w:val="28"/>
          <w:szCs w:val="28"/>
        </w:rPr>
        <w:t>，</w:t>
      </w:r>
      <w:r>
        <w:rPr>
          <w:rFonts w:eastAsiaTheme="minorEastAsia"/>
          <w:sz w:val="28"/>
          <w:szCs w:val="28"/>
        </w:rPr>
        <w:t>50μmol/mol</w:t>
      </w:r>
      <w:r>
        <w:rPr>
          <w:rFonts w:asciiTheme="minorEastAsia" w:eastAsiaTheme="minorEastAsia" w:hAnsiTheme="minorEastAsia"/>
          <w:sz w:val="28"/>
          <w:szCs w:val="28"/>
        </w:rPr>
        <w:t>和</w:t>
      </w:r>
      <w:r>
        <w:rPr>
          <w:rFonts w:eastAsiaTheme="minorEastAsia"/>
          <w:sz w:val="28"/>
          <w:szCs w:val="28"/>
        </w:rPr>
        <w:t>80μmol/mol</w:t>
      </w:r>
      <w:r>
        <w:rPr>
          <w:rFonts w:asciiTheme="minorEastAsia" w:eastAsiaTheme="minorEastAsia" w:hAnsiTheme="minorEastAsia"/>
          <w:sz w:val="28"/>
          <w:szCs w:val="28"/>
        </w:rPr>
        <w:t>。</w:t>
      </w:r>
    </w:p>
    <w:p w:rsidR="00FF073D" w:rsidRDefault="004D5056">
      <w:pPr>
        <w:widowControl/>
        <w:autoSpaceDE w:val="0"/>
        <w:autoSpaceDN w:val="0"/>
        <w:snapToGrid w:val="0"/>
        <w:spacing w:after="0" w:line="360" w:lineRule="auto"/>
        <w:outlineLvl w:val="1"/>
        <w:rPr>
          <w:rFonts w:asciiTheme="minorEastAsia" w:eastAsiaTheme="minorEastAsia" w:hAnsiTheme="minorEastAsia"/>
          <w:color w:val="000000"/>
          <w:kern w:val="0"/>
          <w:sz w:val="28"/>
          <w:szCs w:val="28"/>
        </w:rPr>
      </w:pPr>
      <w:r>
        <w:rPr>
          <w:rFonts w:eastAsiaTheme="minorEastAsia"/>
          <w:color w:val="000000"/>
          <w:kern w:val="0"/>
          <w:sz w:val="28"/>
          <w:szCs w:val="28"/>
        </w:rPr>
        <w:t>4.2</w:t>
      </w:r>
      <w:r>
        <w:rPr>
          <w:rFonts w:asciiTheme="minorEastAsia" w:eastAsiaTheme="minorEastAsia" w:hAnsiTheme="minorEastAsia" w:hint="eastAsia"/>
          <w:color w:val="000000"/>
          <w:kern w:val="0"/>
          <w:sz w:val="28"/>
          <w:szCs w:val="28"/>
        </w:rPr>
        <w:t>、主要配套设备</w:t>
      </w:r>
    </w:p>
    <w:p w:rsidR="00FF073D" w:rsidRDefault="004D5056">
      <w:pPr>
        <w:spacing w:line="360" w:lineRule="auto"/>
        <w:jc w:val="left"/>
        <w:rPr>
          <w:rFonts w:eastAsiaTheme="minorEastAsia"/>
          <w:sz w:val="28"/>
          <w:szCs w:val="28"/>
        </w:rPr>
      </w:pPr>
      <w:r>
        <w:rPr>
          <w:rFonts w:eastAsiaTheme="minorEastAsia"/>
          <w:color w:val="000000"/>
          <w:kern w:val="0"/>
          <w:sz w:val="28"/>
          <w:szCs w:val="28"/>
        </w:rPr>
        <w:t>4.2.1</w:t>
      </w:r>
      <w:r>
        <w:rPr>
          <w:rFonts w:eastAsiaTheme="minorEastAsia"/>
          <w:color w:val="000000"/>
          <w:kern w:val="0"/>
          <w:sz w:val="28"/>
          <w:szCs w:val="28"/>
        </w:rPr>
        <w:t>、</w:t>
      </w:r>
      <w:r>
        <w:rPr>
          <w:rFonts w:asciiTheme="minorEastAsia" w:eastAsiaTheme="minorEastAsia" w:hAnsiTheme="minorEastAsia" w:hint="eastAsia"/>
          <w:sz w:val="28"/>
          <w:szCs w:val="28"/>
        </w:rPr>
        <w:t>流量控制器：</w:t>
      </w:r>
      <w:r>
        <w:rPr>
          <w:rFonts w:asciiTheme="minorEastAsia" w:eastAsiaTheme="minorEastAsia" w:hAnsiTheme="minorEastAsia"/>
          <w:spacing w:val="13"/>
          <w:sz w:val="28"/>
          <w:szCs w:val="28"/>
        </w:rPr>
        <w:t>由两个气体流量计组成，流量</w:t>
      </w:r>
      <w:r>
        <w:rPr>
          <w:rFonts w:asciiTheme="minorEastAsia" w:eastAsiaTheme="minorEastAsia" w:hAnsiTheme="minorEastAsia" w:hint="eastAsia"/>
          <w:spacing w:val="13"/>
          <w:sz w:val="28"/>
          <w:szCs w:val="28"/>
        </w:rPr>
        <w:t>分别为</w:t>
      </w:r>
      <w:r>
        <w:rPr>
          <w:rFonts w:eastAsiaTheme="minorEastAsia"/>
          <w:spacing w:val="13"/>
          <w:sz w:val="28"/>
          <w:szCs w:val="28"/>
        </w:rPr>
        <w:t>（</w:t>
      </w:r>
      <w:r>
        <w:rPr>
          <w:rFonts w:eastAsiaTheme="minorEastAsia"/>
          <w:spacing w:val="13"/>
          <w:sz w:val="28"/>
          <w:szCs w:val="28"/>
        </w:rPr>
        <w:t>0.2</w:t>
      </w:r>
      <w:r>
        <w:rPr>
          <w:rFonts w:eastAsiaTheme="minorEastAsia"/>
          <w:spacing w:val="13"/>
          <w:sz w:val="28"/>
          <w:szCs w:val="28"/>
        </w:rPr>
        <w:t>～</w:t>
      </w:r>
      <w:r>
        <w:rPr>
          <w:rFonts w:eastAsiaTheme="minorEastAsia"/>
          <w:spacing w:val="13"/>
          <w:sz w:val="28"/>
          <w:szCs w:val="28"/>
        </w:rPr>
        <w:lastRenderedPageBreak/>
        <w:t>2.0</w:t>
      </w:r>
      <w:r>
        <w:rPr>
          <w:rFonts w:eastAsiaTheme="minorEastAsia"/>
          <w:spacing w:val="13"/>
          <w:sz w:val="28"/>
          <w:szCs w:val="28"/>
        </w:rPr>
        <w:t>）</w:t>
      </w:r>
      <w:r>
        <w:rPr>
          <w:rFonts w:eastAsiaTheme="minorEastAsia"/>
          <w:spacing w:val="13"/>
          <w:sz w:val="28"/>
          <w:szCs w:val="28"/>
        </w:rPr>
        <w:t>L/min</w:t>
      </w:r>
      <w:r>
        <w:rPr>
          <w:rFonts w:eastAsiaTheme="minorEastAsia"/>
          <w:spacing w:val="13"/>
          <w:sz w:val="28"/>
          <w:szCs w:val="28"/>
        </w:rPr>
        <w:t>、（</w:t>
      </w:r>
      <w:r>
        <w:rPr>
          <w:rFonts w:eastAsiaTheme="minorEastAsia"/>
          <w:spacing w:val="13"/>
          <w:sz w:val="28"/>
          <w:szCs w:val="28"/>
        </w:rPr>
        <w:t>0.16</w:t>
      </w:r>
      <w:r>
        <w:rPr>
          <w:rFonts w:eastAsiaTheme="minorEastAsia"/>
          <w:spacing w:val="13"/>
          <w:sz w:val="28"/>
          <w:szCs w:val="28"/>
        </w:rPr>
        <w:t>～</w:t>
      </w:r>
      <w:r>
        <w:rPr>
          <w:rFonts w:eastAsiaTheme="minorEastAsia"/>
          <w:spacing w:val="13"/>
          <w:sz w:val="28"/>
          <w:szCs w:val="28"/>
        </w:rPr>
        <w:t>1.6</w:t>
      </w:r>
      <w:r>
        <w:rPr>
          <w:rFonts w:eastAsiaTheme="minorEastAsia"/>
          <w:spacing w:val="13"/>
          <w:sz w:val="28"/>
          <w:szCs w:val="28"/>
        </w:rPr>
        <w:t>）</w:t>
      </w:r>
      <w:r>
        <w:rPr>
          <w:rFonts w:eastAsiaTheme="minorEastAsia"/>
          <w:spacing w:val="13"/>
          <w:sz w:val="28"/>
          <w:szCs w:val="28"/>
        </w:rPr>
        <w:t>L/min</w:t>
      </w:r>
      <w:r>
        <w:rPr>
          <w:rFonts w:eastAsiaTheme="minorEastAsia"/>
          <w:spacing w:val="13"/>
          <w:sz w:val="28"/>
          <w:szCs w:val="28"/>
        </w:rPr>
        <w:t>。</w:t>
      </w:r>
    </w:p>
    <w:p w:rsidR="00FF073D" w:rsidRDefault="004D5056">
      <w:pPr>
        <w:widowControl/>
        <w:autoSpaceDE w:val="0"/>
        <w:autoSpaceDN w:val="0"/>
        <w:snapToGrid w:val="0"/>
        <w:spacing w:line="360" w:lineRule="auto"/>
        <w:outlineLvl w:val="2"/>
        <w:rPr>
          <w:rFonts w:asciiTheme="minorEastAsia" w:eastAsiaTheme="minorEastAsia" w:hAnsiTheme="minorEastAsia"/>
          <w:spacing w:val="13"/>
          <w:sz w:val="28"/>
          <w:szCs w:val="28"/>
        </w:rPr>
      </w:pPr>
      <w:r>
        <w:rPr>
          <w:rFonts w:eastAsiaTheme="minorEastAsia"/>
          <w:color w:val="000000"/>
          <w:kern w:val="0"/>
          <w:sz w:val="28"/>
          <w:szCs w:val="28"/>
        </w:rPr>
        <w:t>4.2.2</w:t>
      </w:r>
      <w:r>
        <w:rPr>
          <w:rFonts w:asciiTheme="minorEastAsia" w:eastAsiaTheme="minorEastAsia" w:hAnsiTheme="minorEastAsia" w:hint="eastAsia"/>
          <w:color w:val="000000"/>
          <w:kern w:val="0"/>
          <w:sz w:val="28"/>
          <w:szCs w:val="28"/>
        </w:rPr>
        <w:t>、</w:t>
      </w:r>
      <w:r>
        <w:rPr>
          <w:rFonts w:asciiTheme="minorEastAsia" w:eastAsiaTheme="minorEastAsia" w:hAnsiTheme="minorEastAsia" w:hint="eastAsia"/>
          <w:sz w:val="28"/>
          <w:szCs w:val="28"/>
        </w:rPr>
        <w:t>电子秒表：</w:t>
      </w:r>
      <w:r>
        <w:rPr>
          <w:rFonts w:asciiTheme="minorEastAsia" w:eastAsiaTheme="minorEastAsia" w:hAnsiTheme="minorEastAsia"/>
          <w:spacing w:val="13"/>
          <w:sz w:val="28"/>
          <w:szCs w:val="28"/>
        </w:rPr>
        <w:t>分度值</w:t>
      </w:r>
      <w:r>
        <w:rPr>
          <w:rFonts w:asciiTheme="minorEastAsia" w:eastAsiaTheme="minorEastAsia" w:hAnsiTheme="minorEastAsia" w:hint="eastAsia"/>
          <w:spacing w:val="13"/>
          <w:sz w:val="28"/>
          <w:szCs w:val="28"/>
        </w:rPr>
        <w:t>为</w:t>
      </w:r>
      <w:r>
        <w:rPr>
          <w:rFonts w:eastAsiaTheme="minorEastAsia"/>
          <w:spacing w:val="13"/>
          <w:sz w:val="28"/>
          <w:szCs w:val="28"/>
        </w:rPr>
        <w:t>0.01s</w:t>
      </w:r>
      <w:r>
        <w:rPr>
          <w:rFonts w:asciiTheme="minorEastAsia" w:eastAsiaTheme="minorEastAsia" w:hAnsiTheme="minorEastAsia" w:hint="eastAsia"/>
          <w:spacing w:val="13"/>
          <w:sz w:val="28"/>
          <w:szCs w:val="28"/>
        </w:rPr>
        <w:t>。</w:t>
      </w:r>
    </w:p>
    <w:p w:rsidR="00FF073D" w:rsidRDefault="004D5056">
      <w:pPr>
        <w:widowControl/>
        <w:autoSpaceDE w:val="0"/>
        <w:autoSpaceDN w:val="0"/>
        <w:snapToGrid w:val="0"/>
        <w:spacing w:line="360" w:lineRule="auto"/>
        <w:outlineLvl w:val="1"/>
        <w:rPr>
          <w:rFonts w:asciiTheme="minorEastAsia" w:eastAsiaTheme="minorEastAsia" w:hAnsiTheme="minorEastAsia"/>
          <w:color w:val="000000"/>
          <w:kern w:val="0"/>
          <w:sz w:val="28"/>
          <w:szCs w:val="28"/>
        </w:rPr>
      </w:pPr>
      <w:r>
        <w:rPr>
          <w:rFonts w:eastAsiaTheme="minorEastAsia"/>
          <w:color w:val="000000"/>
          <w:kern w:val="0"/>
          <w:sz w:val="28"/>
          <w:szCs w:val="28"/>
        </w:rPr>
        <w:t>4.2.3</w:t>
      </w:r>
      <w:r>
        <w:rPr>
          <w:rFonts w:asciiTheme="minorEastAsia" w:eastAsiaTheme="minorEastAsia" w:hAnsiTheme="minorEastAsia" w:hint="eastAsia"/>
          <w:color w:val="000000"/>
          <w:kern w:val="0"/>
          <w:sz w:val="28"/>
          <w:szCs w:val="28"/>
        </w:rPr>
        <w:t>、</w:t>
      </w:r>
      <w:r>
        <w:rPr>
          <w:rFonts w:asciiTheme="minorEastAsia" w:eastAsiaTheme="minorEastAsia" w:hAnsiTheme="minorEastAsia"/>
          <w:spacing w:val="13"/>
          <w:sz w:val="28"/>
          <w:szCs w:val="28"/>
        </w:rPr>
        <w:t>气体减压阀和气体管路</w:t>
      </w:r>
      <w:r>
        <w:rPr>
          <w:rFonts w:asciiTheme="minorEastAsia" w:eastAsiaTheme="minorEastAsia" w:hAnsiTheme="minorEastAsia" w:hint="eastAsia"/>
          <w:spacing w:val="13"/>
          <w:sz w:val="28"/>
          <w:szCs w:val="28"/>
        </w:rPr>
        <w:t>：</w:t>
      </w:r>
      <w:r>
        <w:rPr>
          <w:rFonts w:asciiTheme="minorEastAsia" w:eastAsiaTheme="minorEastAsia" w:hAnsiTheme="minorEastAsia"/>
          <w:spacing w:val="14"/>
          <w:sz w:val="28"/>
          <w:szCs w:val="28"/>
        </w:rPr>
        <w:t>对被测气体无吸附及化学反应</w:t>
      </w:r>
      <w:r>
        <w:rPr>
          <w:rFonts w:asciiTheme="minorEastAsia" w:eastAsiaTheme="minorEastAsia" w:hAnsiTheme="minorEastAsia" w:hint="eastAsia"/>
          <w:spacing w:val="14"/>
          <w:sz w:val="28"/>
          <w:szCs w:val="28"/>
        </w:rPr>
        <w:t>。</w:t>
      </w:r>
    </w:p>
    <w:p w:rsidR="00FF073D" w:rsidRDefault="004D5056">
      <w:pPr>
        <w:widowControl/>
        <w:autoSpaceDE w:val="0"/>
        <w:autoSpaceDN w:val="0"/>
        <w:snapToGrid w:val="0"/>
        <w:spacing w:line="360" w:lineRule="auto"/>
        <w:outlineLvl w:val="1"/>
        <w:rPr>
          <w:rFonts w:asciiTheme="minorEastAsia" w:eastAsiaTheme="minorEastAsia" w:hAnsiTheme="minorEastAsia"/>
          <w:color w:val="000000"/>
          <w:kern w:val="0"/>
          <w:sz w:val="28"/>
          <w:szCs w:val="28"/>
        </w:rPr>
      </w:pPr>
      <w:r>
        <w:rPr>
          <w:rFonts w:eastAsiaTheme="minorEastAsia"/>
          <w:color w:val="000000"/>
          <w:kern w:val="0"/>
          <w:sz w:val="28"/>
          <w:szCs w:val="28"/>
        </w:rPr>
        <w:t>5</w:t>
      </w:r>
      <w:r>
        <w:rPr>
          <w:rFonts w:asciiTheme="minorEastAsia" w:eastAsiaTheme="minorEastAsia" w:hAnsiTheme="minorEastAsia" w:hint="eastAsia"/>
          <w:color w:val="000000"/>
          <w:kern w:val="0"/>
          <w:sz w:val="28"/>
          <w:szCs w:val="28"/>
        </w:rPr>
        <w:t>、环境条件</w:t>
      </w:r>
    </w:p>
    <w:p w:rsidR="00FF073D" w:rsidRDefault="004D5056">
      <w:pPr>
        <w:snapToGrid w:val="0"/>
        <w:spacing w:line="360" w:lineRule="auto"/>
        <w:jc w:val="left"/>
        <w:rPr>
          <w:rFonts w:asciiTheme="minorEastAsia" w:eastAsiaTheme="minorEastAsia" w:hAnsiTheme="minorEastAsia"/>
          <w:sz w:val="28"/>
          <w:szCs w:val="28"/>
        </w:rPr>
      </w:pPr>
      <w:r>
        <w:rPr>
          <w:rFonts w:eastAsiaTheme="minorEastAsia"/>
          <w:sz w:val="28"/>
          <w:szCs w:val="28"/>
        </w:rPr>
        <w:t>5.1</w:t>
      </w:r>
      <w:r>
        <w:rPr>
          <w:rFonts w:asciiTheme="minorEastAsia" w:eastAsiaTheme="minorEastAsia" w:hAnsiTheme="minorEastAsia" w:hint="eastAsia"/>
          <w:sz w:val="28"/>
          <w:szCs w:val="28"/>
        </w:rPr>
        <w:t>、温度：</w:t>
      </w:r>
      <w:r>
        <w:rPr>
          <w:rFonts w:eastAsiaTheme="minorEastAsia"/>
          <w:sz w:val="28"/>
          <w:szCs w:val="28"/>
        </w:rPr>
        <w:t>22.7℃</w:t>
      </w:r>
      <w:r>
        <w:rPr>
          <w:rFonts w:asciiTheme="minorEastAsia" w:eastAsiaTheme="minorEastAsia" w:hAnsiTheme="minorEastAsia" w:hint="eastAsia"/>
          <w:sz w:val="28"/>
          <w:szCs w:val="28"/>
        </w:rPr>
        <w:t>，无温度波动；满足</w:t>
      </w:r>
      <w:r>
        <w:rPr>
          <w:rFonts w:eastAsiaTheme="minorEastAsia"/>
          <w:sz w:val="28"/>
          <w:szCs w:val="28"/>
        </w:rPr>
        <w:t>（</w:t>
      </w:r>
      <w:r>
        <w:rPr>
          <w:rFonts w:eastAsiaTheme="minorEastAsia"/>
          <w:sz w:val="28"/>
          <w:szCs w:val="28"/>
        </w:rPr>
        <w:t>5</w:t>
      </w:r>
      <w:r>
        <w:rPr>
          <w:rFonts w:eastAsiaTheme="minorEastAsia"/>
          <w:sz w:val="28"/>
          <w:szCs w:val="28"/>
        </w:rPr>
        <w:t>～</w:t>
      </w:r>
      <w:r>
        <w:rPr>
          <w:rFonts w:eastAsiaTheme="minorEastAsia"/>
          <w:sz w:val="28"/>
          <w:szCs w:val="28"/>
        </w:rPr>
        <w:t>40</w:t>
      </w:r>
      <w:r>
        <w:rPr>
          <w:rFonts w:eastAsiaTheme="minorEastAsia"/>
          <w:sz w:val="28"/>
          <w:szCs w:val="28"/>
        </w:rPr>
        <w:t>）</w:t>
      </w:r>
      <w:r>
        <w:rPr>
          <w:rFonts w:eastAsiaTheme="minorEastAsia"/>
          <w:sz w:val="28"/>
          <w:szCs w:val="28"/>
        </w:rPr>
        <w:t>℃</w:t>
      </w:r>
      <w:r>
        <w:rPr>
          <w:rFonts w:asciiTheme="minorEastAsia" w:eastAsiaTheme="minorEastAsia" w:hAnsiTheme="minorEastAsia"/>
          <w:sz w:val="28"/>
          <w:szCs w:val="28"/>
        </w:rPr>
        <w:t>校准过程中波动不超过</w:t>
      </w:r>
      <w:r>
        <w:rPr>
          <w:rFonts w:eastAsiaTheme="minorEastAsia"/>
          <w:sz w:val="28"/>
          <w:szCs w:val="28"/>
        </w:rPr>
        <w:t>±2℃</w:t>
      </w:r>
      <w:r>
        <w:rPr>
          <w:rFonts w:asciiTheme="minorEastAsia" w:eastAsiaTheme="minorEastAsia" w:hAnsiTheme="minorEastAsia" w:hint="eastAsia"/>
          <w:sz w:val="28"/>
          <w:szCs w:val="28"/>
        </w:rPr>
        <w:t>的要求。</w:t>
      </w:r>
    </w:p>
    <w:p w:rsidR="00FF073D" w:rsidRDefault="004D5056">
      <w:pPr>
        <w:spacing w:line="360" w:lineRule="auto"/>
        <w:rPr>
          <w:rFonts w:asciiTheme="minorEastAsia" w:eastAsiaTheme="minorEastAsia" w:hAnsiTheme="minorEastAsia"/>
          <w:sz w:val="28"/>
          <w:szCs w:val="28"/>
        </w:rPr>
      </w:pPr>
      <w:r>
        <w:rPr>
          <w:rFonts w:eastAsiaTheme="minorEastAsia"/>
          <w:sz w:val="28"/>
          <w:szCs w:val="28"/>
        </w:rPr>
        <w:t>5.2</w:t>
      </w:r>
      <w:r>
        <w:rPr>
          <w:rFonts w:eastAsiaTheme="minorEastAsia"/>
          <w:sz w:val="28"/>
          <w:szCs w:val="28"/>
        </w:rPr>
        <w:t>、</w:t>
      </w:r>
      <w:r>
        <w:rPr>
          <w:rFonts w:asciiTheme="minorEastAsia" w:eastAsiaTheme="minorEastAsia" w:hAnsiTheme="minorEastAsia" w:hint="eastAsia"/>
          <w:sz w:val="28"/>
          <w:szCs w:val="28"/>
        </w:rPr>
        <w:t>相对湿度：</w:t>
      </w:r>
      <w:r>
        <w:rPr>
          <w:rFonts w:eastAsiaTheme="minorEastAsia"/>
          <w:sz w:val="28"/>
          <w:szCs w:val="28"/>
        </w:rPr>
        <w:t>60%</w:t>
      </w:r>
      <w:r>
        <w:rPr>
          <w:rFonts w:asciiTheme="minorEastAsia" w:eastAsiaTheme="minorEastAsia" w:hAnsiTheme="minorEastAsia" w:hint="eastAsia"/>
          <w:sz w:val="28"/>
          <w:szCs w:val="28"/>
        </w:rPr>
        <w:t>；满足</w:t>
      </w:r>
      <w:r>
        <w:rPr>
          <w:rFonts w:eastAsiaTheme="minorEastAsia"/>
          <w:sz w:val="28"/>
          <w:szCs w:val="28"/>
        </w:rPr>
        <w:t>≤85%</w:t>
      </w:r>
      <w:r>
        <w:rPr>
          <w:rFonts w:asciiTheme="minorEastAsia" w:eastAsiaTheme="minorEastAsia" w:hAnsiTheme="minorEastAsia" w:hint="eastAsia"/>
          <w:sz w:val="28"/>
          <w:szCs w:val="28"/>
        </w:rPr>
        <w:t>的要求。</w:t>
      </w:r>
    </w:p>
    <w:p w:rsidR="00FF073D" w:rsidRDefault="004D5056">
      <w:pPr>
        <w:spacing w:line="360" w:lineRule="auto"/>
        <w:rPr>
          <w:rFonts w:asciiTheme="minorEastAsia" w:eastAsiaTheme="minorEastAsia" w:hAnsiTheme="minorEastAsia"/>
          <w:sz w:val="28"/>
          <w:szCs w:val="28"/>
        </w:rPr>
      </w:pPr>
      <w:r>
        <w:rPr>
          <w:rFonts w:eastAsiaTheme="minorEastAsia"/>
          <w:sz w:val="28"/>
          <w:szCs w:val="28"/>
        </w:rPr>
        <w:t>5.3</w:t>
      </w:r>
      <w:r>
        <w:rPr>
          <w:rFonts w:eastAsiaTheme="minorEastAsia"/>
          <w:sz w:val="28"/>
          <w:szCs w:val="28"/>
        </w:rPr>
        <w:t>、</w:t>
      </w:r>
      <w:r>
        <w:rPr>
          <w:rFonts w:asciiTheme="minorEastAsia" w:eastAsiaTheme="minorEastAsia" w:hAnsiTheme="minorEastAsia" w:hint="eastAsia"/>
          <w:sz w:val="28"/>
          <w:szCs w:val="28"/>
        </w:rPr>
        <w:t>室内环境</w:t>
      </w:r>
      <w:r>
        <w:rPr>
          <w:rFonts w:asciiTheme="minorEastAsia" w:eastAsiaTheme="minorEastAsia" w:hAnsiTheme="minorEastAsia"/>
          <w:sz w:val="28"/>
          <w:szCs w:val="28"/>
        </w:rPr>
        <w:t>保持通风并采取安全措施，无影响仪器正常工作的电磁场及干扰气体。</w:t>
      </w:r>
    </w:p>
    <w:p w:rsidR="00FF073D" w:rsidRDefault="004D5056">
      <w:pPr>
        <w:spacing w:line="360" w:lineRule="auto"/>
        <w:rPr>
          <w:rFonts w:asciiTheme="minorEastAsia" w:eastAsiaTheme="minorEastAsia" w:hAnsiTheme="minorEastAsia"/>
          <w:sz w:val="28"/>
          <w:szCs w:val="28"/>
        </w:rPr>
      </w:pPr>
      <w:r>
        <w:rPr>
          <w:rFonts w:eastAsiaTheme="minorEastAsia"/>
          <w:sz w:val="28"/>
          <w:szCs w:val="28"/>
        </w:rPr>
        <w:t>5.4</w:t>
      </w:r>
      <w:r>
        <w:rPr>
          <w:rFonts w:eastAsiaTheme="minorEastAsia"/>
          <w:sz w:val="28"/>
          <w:szCs w:val="28"/>
        </w:rPr>
        <w:t>、</w:t>
      </w:r>
      <w:r>
        <w:rPr>
          <w:rFonts w:asciiTheme="minorEastAsia" w:eastAsiaTheme="minorEastAsia" w:hAnsiTheme="minorEastAsia" w:hint="eastAsia"/>
          <w:sz w:val="28"/>
          <w:szCs w:val="28"/>
        </w:rPr>
        <w:t>室内环境条件满足规范中对于校准环境条件的要求。</w:t>
      </w:r>
    </w:p>
    <w:p w:rsidR="00FF073D" w:rsidRDefault="004D5056">
      <w:pPr>
        <w:widowControl/>
        <w:autoSpaceDE w:val="0"/>
        <w:autoSpaceDN w:val="0"/>
        <w:snapToGrid w:val="0"/>
        <w:spacing w:line="360" w:lineRule="auto"/>
        <w:outlineLvl w:val="1"/>
        <w:rPr>
          <w:rFonts w:asciiTheme="minorEastAsia" w:eastAsiaTheme="minorEastAsia" w:hAnsiTheme="minorEastAsia"/>
          <w:color w:val="000000"/>
          <w:kern w:val="0"/>
          <w:sz w:val="28"/>
          <w:szCs w:val="28"/>
        </w:rPr>
      </w:pPr>
      <w:r>
        <w:rPr>
          <w:rFonts w:eastAsiaTheme="minorEastAsia"/>
          <w:color w:val="000000"/>
          <w:kern w:val="0"/>
          <w:sz w:val="28"/>
          <w:szCs w:val="28"/>
        </w:rPr>
        <w:t>6</w:t>
      </w:r>
      <w:r>
        <w:rPr>
          <w:rFonts w:eastAsiaTheme="minorEastAsia"/>
          <w:color w:val="000000"/>
          <w:kern w:val="0"/>
          <w:sz w:val="28"/>
          <w:szCs w:val="28"/>
        </w:rPr>
        <w:t>、</w:t>
      </w:r>
      <w:r>
        <w:rPr>
          <w:rFonts w:asciiTheme="minorEastAsia" w:eastAsiaTheme="minorEastAsia" w:hAnsiTheme="minorEastAsia" w:hint="eastAsia"/>
          <w:color w:val="000000"/>
          <w:kern w:val="0"/>
          <w:sz w:val="28"/>
          <w:szCs w:val="28"/>
        </w:rPr>
        <w:t>实验地点：本院（硅谷大街</w:t>
      </w:r>
      <w:r>
        <w:rPr>
          <w:rFonts w:eastAsiaTheme="minorEastAsia"/>
          <w:color w:val="000000"/>
          <w:kern w:val="0"/>
          <w:sz w:val="28"/>
          <w:szCs w:val="28"/>
        </w:rPr>
        <w:t>928</w:t>
      </w:r>
      <w:r>
        <w:rPr>
          <w:rFonts w:asciiTheme="minorEastAsia" w:eastAsiaTheme="minorEastAsia" w:hAnsiTheme="minorEastAsia" w:hint="eastAsia"/>
          <w:color w:val="000000"/>
          <w:kern w:val="0"/>
          <w:sz w:val="28"/>
          <w:szCs w:val="28"/>
        </w:rPr>
        <w:t>号）</w:t>
      </w:r>
      <w:r>
        <w:rPr>
          <w:rFonts w:eastAsiaTheme="minorEastAsia"/>
          <w:color w:val="000000"/>
          <w:kern w:val="0"/>
          <w:sz w:val="28"/>
          <w:szCs w:val="28"/>
        </w:rPr>
        <w:t>502</w:t>
      </w:r>
      <w:r>
        <w:rPr>
          <w:rFonts w:asciiTheme="minorEastAsia" w:eastAsiaTheme="minorEastAsia" w:hAnsiTheme="minorEastAsia" w:hint="eastAsia"/>
          <w:color w:val="000000"/>
          <w:kern w:val="0"/>
          <w:sz w:val="28"/>
          <w:szCs w:val="28"/>
        </w:rPr>
        <w:t>室</w:t>
      </w:r>
    </w:p>
    <w:p w:rsidR="00FF073D" w:rsidRDefault="004D5056">
      <w:pPr>
        <w:spacing w:line="360" w:lineRule="auto"/>
        <w:rPr>
          <w:rFonts w:ascii="宋体" w:hAnsi="宋体"/>
          <w:b/>
          <w:sz w:val="28"/>
          <w:szCs w:val="28"/>
        </w:rPr>
      </w:pPr>
      <w:r>
        <w:rPr>
          <w:rFonts w:ascii="宋体" w:hAnsi="宋体" w:hint="eastAsia"/>
          <w:b/>
          <w:sz w:val="28"/>
          <w:szCs w:val="28"/>
        </w:rPr>
        <w:t>三、实验指标</w:t>
      </w:r>
    </w:p>
    <w:p w:rsidR="00FF073D" w:rsidRDefault="004D5056">
      <w:pPr>
        <w:spacing w:line="360" w:lineRule="auto"/>
        <w:jc w:val="left"/>
        <w:rPr>
          <w:sz w:val="28"/>
          <w:szCs w:val="28"/>
        </w:rPr>
      </w:pPr>
      <w:r>
        <w:rPr>
          <w:sz w:val="28"/>
          <w:szCs w:val="28"/>
        </w:rPr>
        <w:t>1</w:t>
      </w:r>
      <w:r>
        <w:rPr>
          <w:sz w:val="28"/>
          <w:szCs w:val="28"/>
        </w:rPr>
        <w:t>、</w:t>
      </w:r>
      <w:r>
        <w:rPr>
          <w:rFonts w:hint="eastAsia"/>
          <w:sz w:val="28"/>
          <w:szCs w:val="28"/>
        </w:rPr>
        <w:t>示</w:t>
      </w:r>
      <w:r>
        <w:rPr>
          <w:sz w:val="28"/>
          <w:szCs w:val="28"/>
        </w:rPr>
        <w:t>值误差</w:t>
      </w:r>
    </w:p>
    <w:p w:rsidR="00FF073D" w:rsidRDefault="004D5056">
      <w:pPr>
        <w:spacing w:line="360" w:lineRule="auto"/>
        <w:jc w:val="left"/>
        <w:rPr>
          <w:sz w:val="28"/>
          <w:szCs w:val="28"/>
        </w:rPr>
      </w:pPr>
      <w:r>
        <w:rPr>
          <w:rFonts w:hint="eastAsia"/>
          <w:sz w:val="28"/>
          <w:szCs w:val="28"/>
        </w:rPr>
        <w:t>1.1</w:t>
      </w:r>
      <w:r>
        <w:rPr>
          <w:rFonts w:hint="eastAsia"/>
          <w:sz w:val="28"/>
          <w:szCs w:val="28"/>
        </w:rPr>
        <w:t>、采用直接测量法。标准物质采用相对扩展不确定度</w:t>
      </w:r>
      <w:proofErr w:type="spellStart"/>
      <w:r>
        <w:rPr>
          <w:i/>
          <w:sz w:val="28"/>
          <w:szCs w:val="28"/>
        </w:rPr>
        <w:t>U</w:t>
      </w:r>
      <w:r>
        <w:rPr>
          <w:sz w:val="28"/>
          <w:szCs w:val="28"/>
          <w:vertAlign w:val="subscript"/>
        </w:rPr>
        <w:t>rel</w:t>
      </w:r>
      <w:proofErr w:type="spellEnd"/>
      <w:r>
        <w:rPr>
          <w:sz w:val="28"/>
          <w:szCs w:val="28"/>
        </w:rPr>
        <w:t xml:space="preserve">=2% </w:t>
      </w:r>
      <w:r>
        <w:rPr>
          <w:i/>
          <w:sz w:val="28"/>
          <w:szCs w:val="28"/>
        </w:rPr>
        <w:t>k</w:t>
      </w:r>
      <w:r>
        <w:rPr>
          <w:sz w:val="28"/>
          <w:szCs w:val="28"/>
        </w:rPr>
        <w:t>=2</w:t>
      </w:r>
      <w:r>
        <w:rPr>
          <w:rFonts w:hint="eastAsia"/>
          <w:sz w:val="28"/>
          <w:szCs w:val="28"/>
        </w:rPr>
        <w:t>的四氟化碳气体标准物质。</w:t>
      </w:r>
    </w:p>
    <w:p w:rsidR="00FF073D" w:rsidRDefault="004D5056">
      <w:pPr>
        <w:spacing w:line="360" w:lineRule="auto"/>
        <w:jc w:val="left"/>
        <w:rPr>
          <w:sz w:val="28"/>
          <w:szCs w:val="28"/>
        </w:rPr>
      </w:pPr>
      <w:r>
        <w:rPr>
          <w:rFonts w:hint="eastAsia"/>
          <w:sz w:val="28"/>
          <w:szCs w:val="28"/>
        </w:rPr>
        <w:t>1.2</w:t>
      </w:r>
      <w:r>
        <w:rPr>
          <w:rFonts w:hint="eastAsia"/>
          <w:sz w:val="28"/>
          <w:szCs w:val="28"/>
        </w:rPr>
        <w:t>、</w:t>
      </w:r>
      <w:r>
        <w:rPr>
          <w:sz w:val="28"/>
          <w:szCs w:val="28"/>
        </w:rPr>
        <w:t>在正常工作条件下，仪器通电预热稳定后，先通入零点气体调整仪器的零点</w:t>
      </w:r>
      <w:r>
        <w:rPr>
          <w:rFonts w:hint="eastAsia"/>
          <w:sz w:val="28"/>
          <w:szCs w:val="28"/>
        </w:rPr>
        <w:t>。</w:t>
      </w:r>
    </w:p>
    <w:p w:rsidR="00FF073D" w:rsidRDefault="004D5056">
      <w:pPr>
        <w:spacing w:line="360" w:lineRule="auto"/>
        <w:jc w:val="left"/>
        <w:rPr>
          <w:sz w:val="28"/>
          <w:szCs w:val="28"/>
        </w:rPr>
      </w:pPr>
      <w:r>
        <w:rPr>
          <w:rFonts w:hint="eastAsia"/>
          <w:sz w:val="28"/>
          <w:szCs w:val="28"/>
        </w:rPr>
        <w:t>1.3</w:t>
      </w:r>
      <w:r>
        <w:rPr>
          <w:rFonts w:hint="eastAsia"/>
          <w:sz w:val="28"/>
          <w:szCs w:val="28"/>
        </w:rPr>
        <w:t>、</w:t>
      </w:r>
      <w:r>
        <w:rPr>
          <w:sz w:val="28"/>
          <w:szCs w:val="28"/>
        </w:rPr>
        <w:t>再通入浓度约为测量上限</w:t>
      </w:r>
      <w:r>
        <w:rPr>
          <w:sz w:val="28"/>
          <w:szCs w:val="28"/>
        </w:rPr>
        <w:t>80%</w:t>
      </w:r>
      <w:r>
        <w:rPr>
          <w:sz w:val="28"/>
          <w:szCs w:val="28"/>
        </w:rPr>
        <w:t>的气体标准物质调整仪器示值，然后分别通入浓度约为满量程</w:t>
      </w:r>
      <w:r>
        <w:rPr>
          <w:rFonts w:hint="eastAsia"/>
          <w:sz w:val="28"/>
          <w:szCs w:val="28"/>
        </w:rPr>
        <w:t>80</w:t>
      </w:r>
      <w:r>
        <w:rPr>
          <w:sz w:val="28"/>
          <w:szCs w:val="28"/>
        </w:rPr>
        <w:t>%</w:t>
      </w:r>
      <w:r>
        <w:rPr>
          <w:sz w:val="28"/>
          <w:szCs w:val="28"/>
        </w:rPr>
        <w:t>、</w:t>
      </w:r>
      <w:r>
        <w:rPr>
          <w:sz w:val="28"/>
          <w:szCs w:val="28"/>
        </w:rPr>
        <w:t>50%</w:t>
      </w:r>
      <w:r>
        <w:rPr>
          <w:sz w:val="28"/>
          <w:szCs w:val="28"/>
        </w:rPr>
        <w:t>和</w:t>
      </w:r>
      <w:r>
        <w:rPr>
          <w:rFonts w:hint="eastAsia"/>
          <w:sz w:val="28"/>
          <w:szCs w:val="28"/>
        </w:rPr>
        <w:t>20</w:t>
      </w:r>
      <w:r>
        <w:rPr>
          <w:sz w:val="28"/>
          <w:szCs w:val="28"/>
        </w:rPr>
        <w:t>%</w:t>
      </w:r>
      <w:r>
        <w:rPr>
          <w:sz w:val="28"/>
          <w:szCs w:val="28"/>
        </w:rPr>
        <w:t>的气体标准物质，记录仪器稳定示值。每点测量</w:t>
      </w:r>
      <w:r>
        <w:rPr>
          <w:sz w:val="28"/>
          <w:szCs w:val="28"/>
        </w:rPr>
        <w:t>3</w:t>
      </w:r>
      <w:r>
        <w:rPr>
          <w:sz w:val="28"/>
          <w:szCs w:val="28"/>
        </w:rPr>
        <w:t>次，取</w:t>
      </w:r>
      <w:r>
        <w:rPr>
          <w:sz w:val="28"/>
          <w:szCs w:val="28"/>
        </w:rPr>
        <w:t>3</w:t>
      </w:r>
      <w:r>
        <w:rPr>
          <w:sz w:val="28"/>
          <w:szCs w:val="28"/>
        </w:rPr>
        <w:t>次的算术平均值作为仪器的示值。按式（</w:t>
      </w:r>
      <w:r>
        <w:rPr>
          <w:sz w:val="28"/>
          <w:szCs w:val="28"/>
        </w:rPr>
        <w:t>1</w:t>
      </w:r>
      <w:r>
        <w:rPr>
          <w:sz w:val="28"/>
          <w:szCs w:val="28"/>
        </w:rPr>
        <w:t>）或式（</w:t>
      </w:r>
      <w:r>
        <w:rPr>
          <w:sz w:val="28"/>
          <w:szCs w:val="28"/>
        </w:rPr>
        <w:t>2</w:t>
      </w:r>
      <w:r>
        <w:rPr>
          <w:sz w:val="28"/>
          <w:szCs w:val="28"/>
        </w:rPr>
        <w:t>）计算仪器各浓度点的示值误差</w:t>
      </w:r>
      <w:r>
        <w:rPr>
          <w:sz w:val="28"/>
          <w:szCs w:val="28"/>
        </w:rPr>
        <w:t xml:space="preserve">ΔC </w:t>
      </w:r>
      <w:r>
        <w:rPr>
          <w:sz w:val="28"/>
          <w:szCs w:val="28"/>
        </w:rPr>
        <w:t>或</w:t>
      </w:r>
      <w:bookmarkStart w:id="0" w:name="_Hlk70159023"/>
      <w:proofErr w:type="spellStart"/>
      <w:r>
        <w:rPr>
          <w:sz w:val="28"/>
          <w:szCs w:val="28"/>
        </w:rPr>
        <w:t>ΔC</w:t>
      </w:r>
      <w:bookmarkEnd w:id="0"/>
      <w:r>
        <w:rPr>
          <w:rFonts w:hint="eastAsia"/>
          <w:sz w:val="28"/>
          <w:szCs w:val="28"/>
          <w:vertAlign w:val="subscript"/>
        </w:rPr>
        <w:t>r</w:t>
      </w:r>
      <w:proofErr w:type="spellEnd"/>
    </w:p>
    <w:p w:rsidR="00FF073D" w:rsidRDefault="004D5056">
      <w:pPr>
        <w:spacing w:line="360" w:lineRule="auto"/>
        <w:ind w:right="849" w:firstLine="480"/>
        <w:jc w:val="center"/>
        <w:rPr>
          <w:sz w:val="28"/>
          <w:szCs w:val="28"/>
        </w:rPr>
      </w:pPr>
      <w:r w:rsidRPr="009236DD">
        <w:rPr>
          <w:position w:val="-12"/>
          <w:sz w:val="28"/>
          <w:szCs w:val="28"/>
        </w:rPr>
        <w:object w:dxaOrig="1245" w:dyaOrig="405">
          <v:shape id="_x0000_i1026" type="#_x0000_t75" style="width:62.5pt;height:20.4pt" o:ole="">
            <v:imagedata r:id="rId8" o:title=""/>
          </v:shape>
          <o:OLEObject Type="Embed" ProgID="Equation.3" ShapeID="_x0000_i1026" DrawAspect="Content" ObjectID="_1788769051" r:id="rId9"/>
        </w:object>
      </w:r>
      <w:r>
        <w:rPr>
          <w:sz w:val="28"/>
          <w:szCs w:val="28"/>
        </w:rPr>
        <w:t xml:space="preserve">                      </w:t>
      </w:r>
      <w:r w:rsidR="008E6988">
        <w:rPr>
          <w:rFonts w:hint="eastAsia"/>
          <w:sz w:val="28"/>
          <w:szCs w:val="28"/>
        </w:rPr>
        <w:t xml:space="preserve">     </w:t>
      </w:r>
      <w:r>
        <w:rPr>
          <w:sz w:val="28"/>
          <w:szCs w:val="28"/>
        </w:rPr>
        <w:t xml:space="preserve">     </w:t>
      </w:r>
      <w:r>
        <w:rPr>
          <w:rFonts w:hAnsi="宋体"/>
          <w:sz w:val="28"/>
          <w:szCs w:val="28"/>
        </w:rPr>
        <w:t>（</w:t>
      </w:r>
      <w:r>
        <w:rPr>
          <w:sz w:val="28"/>
          <w:szCs w:val="28"/>
        </w:rPr>
        <w:t>1</w:t>
      </w:r>
      <w:r>
        <w:rPr>
          <w:rFonts w:hAnsi="宋体"/>
          <w:sz w:val="28"/>
          <w:szCs w:val="28"/>
        </w:rPr>
        <w:t>）</w:t>
      </w:r>
    </w:p>
    <w:p w:rsidR="00FF073D" w:rsidRDefault="004D5056">
      <w:pPr>
        <w:spacing w:line="360" w:lineRule="auto"/>
        <w:ind w:right="849" w:firstLine="480"/>
        <w:jc w:val="center"/>
        <w:rPr>
          <w:sz w:val="28"/>
          <w:szCs w:val="28"/>
        </w:rPr>
      </w:pPr>
      <w:r w:rsidRPr="009236DD">
        <w:rPr>
          <w:spacing w:val="15"/>
          <w:position w:val="-30"/>
          <w:sz w:val="28"/>
          <w:szCs w:val="28"/>
        </w:rPr>
        <w:object w:dxaOrig="2085" w:dyaOrig="720">
          <v:shape id="_x0000_i1027" type="#_x0000_t75" style="width:105.3pt;height:36pt" o:ole="">
            <v:imagedata r:id="rId10" o:title=""/>
          </v:shape>
          <o:OLEObject Type="Embed" ProgID="Equation.3" ShapeID="_x0000_i1027" DrawAspect="Content" ObjectID="_1788769052" r:id="rId11"/>
        </w:object>
      </w:r>
      <w:r>
        <w:rPr>
          <w:spacing w:val="15"/>
          <w:sz w:val="28"/>
          <w:szCs w:val="28"/>
        </w:rPr>
        <w:t xml:space="preserve">                </w:t>
      </w:r>
      <w:r>
        <w:rPr>
          <w:rFonts w:hAnsi="宋体"/>
          <w:spacing w:val="15"/>
          <w:sz w:val="28"/>
          <w:szCs w:val="28"/>
        </w:rPr>
        <w:t>（</w:t>
      </w:r>
      <w:r>
        <w:rPr>
          <w:spacing w:val="15"/>
          <w:sz w:val="28"/>
          <w:szCs w:val="28"/>
        </w:rPr>
        <w:t>2</w:t>
      </w:r>
      <w:r>
        <w:rPr>
          <w:rFonts w:hAnsi="宋体"/>
          <w:spacing w:val="15"/>
          <w:sz w:val="28"/>
          <w:szCs w:val="28"/>
        </w:rPr>
        <w:t>）</w:t>
      </w:r>
    </w:p>
    <w:p w:rsidR="00B6388D" w:rsidRDefault="00B6388D" w:rsidP="00B6388D">
      <w:pPr>
        <w:pStyle w:val="a6"/>
        <w:spacing w:before="0" w:after="120"/>
        <w:ind w:firstLineChars="0" w:firstLine="0"/>
        <w:jc w:val="left"/>
        <w:rPr>
          <w:rFonts w:ascii="Times New Roman" w:eastAsia="宋体" w:hAnsi="Times New Roman"/>
          <w:b w:val="0"/>
          <w:bCs w:val="0"/>
          <w:sz w:val="28"/>
          <w:szCs w:val="28"/>
        </w:rPr>
      </w:pPr>
      <w:r>
        <w:rPr>
          <w:rFonts w:ascii="Times New Roman" w:eastAsia="宋体" w:hAnsi="Times New Roman" w:hint="eastAsia"/>
          <w:b w:val="0"/>
          <w:bCs w:val="0"/>
          <w:sz w:val="28"/>
          <w:szCs w:val="28"/>
        </w:rPr>
        <w:t>2</w:t>
      </w:r>
      <w:r>
        <w:rPr>
          <w:rFonts w:ascii="Times New Roman" w:eastAsia="宋体" w:hAnsi="Times New Roman" w:hint="eastAsia"/>
          <w:b w:val="0"/>
          <w:bCs w:val="0"/>
          <w:sz w:val="28"/>
          <w:szCs w:val="28"/>
        </w:rPr>
        <w:t>、</w:t>
      </w:r>
      <w:r>
        <w:rPr>
          <w:rFonts w:ascii="Times New Roman" w:eastAsia="宋体" w:hAnsi="Times New Roman"/>
          <w:b w:val="0"/>
          <w:bCs w:val="0"/>
          <w:sz w:val="28"/>
          <w:szCs w:val="28"/>
        </w:rPr>
        <w:t>重复性</w:t>
      </w:r>
    </w:p>
    <w:p w:rsidR="00B6388D" w:rsidRDefault="00B6388D" w:rsidP="00B6388D">
      <w:pPr>
        <w:snapToGrid w:val="0"/>
        <w:spacing w:line="360" w:lineRule="auto"/>
        <w:ind w:firstLine="540"/>
        <w:jc w:val="left"/>
        <w:rPr>
          <w:sz w:val="28"/>
          <w:szCs w:val="28"/>
        </w:rPr>
      </w:pPr>
      <w:r>
        <w:rPr>
          <w:sz w:val="28"/>
          <w:szCs w:val="28"/>
        </w:rPr>
        <w:t>通入浓度约为满量程</w:t>
      </w:r>
      <w:r>
        <w:rPr>
          <w:sz w:val="28"/>
          <w:szCs w:val="28"/>
        </w:rPr>
        <w:t>50%</w:t>
      </w:r>
      <w:r>
        <w:rPr>
          <w:sz w:val="28"/>
          <w:szCs w:val="28"/>
        </w:rPr>
        <w:t>的气体标准物质，记录仪器稳定示值。然后通入零点气体使仪器回零，再通入上述浓度的气体标准物质，重复测量</w:t>
      </w:r>
      <w:r>
        <w:rPr>
          <w:sz w:val="28"/>
          <w:szCs w:val="28"/>
        </w:rPr>
        <w:t>6</w:t>
      </w:r>
      <w:r>
        <w:rPr>
          <w:sz w:val="28"/>
          <w:szCs w:val="28"/>
        </w:rPr>
        <w:t>次，重复性以单次测量的相对标准偏差来表示。按式（</w:t>
      </w:r>
      <w:r>
        <w:rPr>
          <w:sz w:val="28"/>
          <w:szCs w:val="28"/>
        </w:rPr>
        <w:t>3</w:t>
      </w:r>
      <w:r>
        <w:rPr>
          <w:sz w:val="28"/>
          <w:szCs w:val="28"/>
        </w:rPr>
        <w:t>）计算仪器的重复性。</w:t>
      </w:r>
    </w:p>
    <w:p w:rsidR="00B6388D" w:rsidRDefault="00B6388D" w:rsidP="00B6388D">
      <w:pPr>
        <w:tabs>
          <w:tab w:val="left" w:pos="8931"/>
        </w:tabs>
        <w:snapToGrid w:val="0"/>
        <w:spacing w:line="360" w:lineRule="auto"/>
        <w:ind w:right="849" w:firstLineChars="600" w:firstLine="1770"/>
        <w:rPr>
          <w:spacing w:val="15"/>
          <w:sz w:val="28"/>
          <w:szCs w:val="28"/>
        </w:rPr>
      </w:pPr>
      <w:r>
        <w:rPr>
          <w:spacing w:val="15"/>
          <w:sz w:val="28"/>
          <w:szCs w:val="28"/>
        </w:rPr>
        <w:t xml:space="preserve"> </w:t>
      </w:r>
      <w:r w:rsidRPr="009236DD">
        <w:rPr>
          <w:spacing w:val="15"/>
          <w:position w:val="-26"/>
          <w:sz w:val="28"/>
          <w:szCs w:val="28"/>
        </w:rPr>
        <w:object w:dxaOrig="2805" w:dyaOrig="1020">
          <v:shape id="_x0000_i1028" type="#_x0000_t75" style="width:141.3pt;height:50.95pt" o:ole="">
            <v:imagedata r:id="rId12" o:title=""/>
          </v:shape>
          <o:OLEObject Type="Embed" ProgID="Equation.3" ShapeID="_x0000_i1028" DrawAspect="Content" ObjectID="_1788769053" r:id="rId13"/>
        </w:object>
      </w:r>
      <w:r>
        <w:rPr>
          <w:spacing w:val="15"/>
          <w:sz w:val="28"/>
          <w:szCs w:val="28"/>
        </w:rPr>
        <w:t xml:space="preserve">            </w:t>
      </w:r>
      <w:r>
        <w:rPr>
          <w:rFonts w:hAnsi="宋体"/>
          <w:spacing w:val="15"/>
          <w:sz w:val="28"/>
          <w:szCs w:val="28"/>
        </w:rPr>
        <w:t>（</w:t>
      </w:r>
      <w:r>
        <w:rPr>
          <w:spacing w:val="15"/>
          <w:sz w:val="28"/>
          <w:szCs w:val="28"/>
        </w:rPr>
        <w:t>3</w:t>
      </w:r>
      <w:r>
        <w:rPr>
          <w:rFonts w:hAnsi="宋体"/>
          <w:spacing w:val="15"/>
          <w:sz w:val="28"/>
          <w:szCs w:val="28"/>
        </w:rPr>
        <w:t>）</w:t>
      </w:r>
    </w:p>
    <w:p w:rsidR="00B6388D" w:rsidRDefault="00B6388D" w:rsidP="00B6388D">
      <w:pPr>
        <w:snapToGrid w:val="0"/>
        <w:spacing w:line="360" w:lineRule="auto"/>
        <w:ind w:firstLine="540"/>
        <w:jc w:val="left"/>
        <w:rPr>
          <w:spacing w:val="15"/>
          <w:sz w:val="28"/>
          <w:szCs w:val="28"/>
        </w:rPr>
      </w:pPr>
      <w:r>
        <w:rPr>
          <w:rFonts w:hAnsi="宋体"/>
          <w:spacing w:val="15"/>
          <w:sz w:val="28"/>
          <w:szCs w:val="28"/>
        </w:rPr>
        <w:t>式中：</w:t>
      </w:r>
      <w:r>
        <w:rPr>
          <w:rFonts w:hAnsi="宋体" w:hint="eastAsia"/>
          <w:spacing w:val="15"/>
          <w:sz w:val="28"/>
          <w:szCs w:val="28"/>
        </w:rPr>
        <w:t xml:space="preserve"> </w:t>
      </w:r>
      <w:r w:rsidRPr="009236DD">
        <w:rPr>
          <w:spacing w:val="15"/>
          <w:position w:val="-10"/>
          <w:sz w:val="28"/>
          <w:szCs w:val="28"/>
        </w:rPr>
        <w:object w:dxaOrig="270" w:dyaOrig="330">
          <v:shape id="_x0000_i1029" type="#_x0000_t75" style="width:13.6pt;height:16.3pt" o:ole="">
            <v:imagedata r:id="rId14" o:title=""/>
          </v:shape>
          <o:OLEObject Type="Embed" ProgID="Equation.3" ShapeID="_x0000_i1029" DrawAspect="Content" ObjectID="_1788769054" r:id="rId15"/>
        </w:object>
      </w:r>
      <w:r>
        <w:rPr>
          <w:spacing w:val="15"/>
          <w:sz w:val="28"/>
          <w:szCs w:val="28"/>
        </w:rPr>
        <w:t>——</w:t>
      </w:r>
      <w:r>
        <w:rPr>
          <w:rFonts w:hAnsi="宋体"/>
          <w:spacing w:val="15"/>
          <w:sz w:val="28"/>
          <w:szCs w:val="28"/>
        </w:rPr>
        <w:t>第</w:t>
      </w:r>
      <w:proofErr w:type="spellStart"/>
      <w:r>
        <w:rPr>
          <w:spacing w:val="15"/>
          <w:sz w:val="28"/>
          <w:szCs w:val="28"/>
        </w:rPr>
        <w:t>i</w:t>
      </w:r>
      <w:proofErr w:type="spellEnd"/>
      <w:r>
        <w:rPr>
          <w:rFonts w:hAnsi="宋体"/>
          <w:spacing w:val="15"/>
          <w:sz w:val="28"/>
          <w:szCs w:val="28"/>
        </w:rPr>
        <w:t>次的示值</w:t>
      </w:r>
    </w:p>
    <w:p w:rsidR="00B6388D" w:rsidRDefault="00B6388D" w:rsidP="00B6388D">
      <w:pPr>
        <w:snapToGrid w:val="0"/>
        <w:spacing w:line="360" w:lineRule="auto"/>
        <w:ind w:firstLineChars="626" w:firstLine="1753"/>
        <w:jc w:val="left"/>
        <w:rPr>
          <w:spacing w:val="15"/>
          <w:sz w:val="28"/>
          <w:szCs w:val="28"/>
        </w:rPr>
      </w:pPr>
      <w:r w:rsidRPr="009236DD">
        <w:rPr>
          <w:spacing w:val="15"/>
          <w:position w:val="-6"/>
          <w:sz w:val="28"/>
          <w:szCs w:val="28"/>
        </w:rPr>
        <w:object w:dxaOrig="240" w:dyaOrig="360">
          <v:shape id="_x0000_i1030" type="#_x0000_t75" style="width:12.25pt;height:19pt" o:ole="">
            <v:imagedata r:id="rId16" o:title=""/>
          </v:shape>
          <o:OLEObject Type="Embed" ProgID="Equation.3" ShapeID="_x0000_i1030" DrawAspect="Content" ObjectID="_1788769055" r:id="rId17"/>
        </w:object>
      </w:r>
      <w:r>
        <w:rPr>
          <w:spacing w:val="15"/>
          <w:sz w:val="28"/>
          <w:szCs w:val="28"/>
        </w:rPr>
        <w:t>——</w:t>
      </w:r>
      <w:r>
        <w:rPr>
          <w:rFonts w:hAnsi="宋体"/>
          <w:spacing w:val="15"/>
          <w:sz w:val="28"/>
          <w:szCs w:val="28"/>
        </w:rPr>
        <w:t>仪器示值的算术平均值</w:t>
      </w:r>
    </w:p>
    <w:p w:rsidR="00B6388D" w:rsidRDefault="00B6388D" w:rsidP="00B6388D">
      <w:pPr>
        <w:snapToGrid w:val="0"/>
        <w:spacing w:line="360" w:lineRule="auto"/>
        <w:ind w:firstLineChars="655" w:firstLine="1834"/>
        <w:jc w:val="left"/>
        <w:rPr>
          <w:spacing w:val="15"/>
          <w:sz w:val="28"/>
          <w:szCs w:val="28"/>
        </w:rPr>
      </w:pPr>
      <w:r w:rsidRPr="009236DD">
        <w:rPr>
          <w:spacing w:val="15"/>
          <w:position w:val="-4"/>
          <w:sz w:val="28"/>
          <w:szCs w:val="28"/>
        </w:rPr>
        <w:object w:dxaOrig="195" w:dyaOrig="210">
          <v:shape id="_x0000_i1031" type="#_x0000_t75" style="width:9.5pt;height:11.55pt" o:ole="">
            <v:imagedata r:id="rId18" o:title=""/>
          </v:shape>
          <o:OLEObject Type="Embed" ProgID="Equation.3" ShapeID="_x0000_i1031" DrawAspect="Content" ObjectID="_1788769056" r:id="rId19"/>
        </w:object>
      </w:r>
      <w:r>
        <w:rPr>
          <w:spacing w:val="15"/>
          <w:sz w:val="28"/>
          <w:szCs w:val="28"/>
        </w:rPr>
        <w:t>——</w:t>
      </w:r>
      <w:r>
        <w:rPr>
          <w:rFonts w:hAnsi="宋体"/>
          <w:spacing w:val="15"/>
          <w:sz w:val="28"/>
          <w:szCs w:val="28"/>
        </w:rPr>
        <w:t>测量次数</w:t>
      </w:r>
    </w:p>
    <w:p w:rsidR="00B6388D" w:rsidRDefault="00B6388D" w:rsidP="00B6388D">
      <w:pPr>
        <w:pStyle w:val="a6"/>
        <w:spacing w:before="0" w:after="120"/>
        <w:ind w:firstLineChars="0" w:firstLine="0"/>
        <w:jc w:val="left"/>
        <w:rPr>
          <w:rFonts w:ascii="Times New Roman" w:eastAsia="宋体" w:hAnsi="Times New Roman"/>
          <w:b w:val="0"/>
          <w:bCs w:val="0"/>
          <w:sz w:val="28"/>
          <w:szCs w:val="28"/>
        </w:rPr>
      </w:pPr>
      <w:r>
        <w:rPr>
          <w:rFonts w:ascii="Times New Roman" w:eastAsia="宋体" w:hAnsi="Times New Roman" w:hint="eastAsia"/>
          <w:b w:val="0"/>
          <w:bCs w:val="0"/>
          <w:sz w:val="28"/>
          <w:szCs w:val="28"/>
        </w:rPr>
        <w:t>3</w:t>
      </w:r>
      <w:r>
        <w:rPr>
          <w:rFonts w:ascii="Times New Roman" w:eastAsia="宋体" w:hAnsi="Times New Roman" w:hint="eastAsia"/>
          <w:b w:val="0"/>
          <w:bCs w:val="0"/>
          <w:sz w:val="28"/>
          <w:szCs w:val="28"/>
        </w:rPr>
        <w:t>、</w:t>
      </w:r>
      <w:r>
        <w:rPr>
          <w:rFonts w:ascii="Times New Roman" w:eastAsia="宋体" w:hAnsi="Times New Roman"/>
          <w:b w:val="0"/>
          <w:bCs w:val="0"/>
          <w:sz w:val="28"/>
          <w:szCs w:val="28"/>
        </w:rPr>
        <w:t>响应时间</w:t>
      </w:r>
    </w:p>
    <w:p w:rsidR="00B6388D" w:rsidRDefault="00B6388D" w:rsidP="00B6388D">
      <w:pPr>
        <w:snapToGrid w:val="0"/>
        <w:spacing w:line="360" w:lineRule="auto"/>
        <w:ind w:firstLineChars="250" w:firstLine="700"/>
        <w:jc w:val="left"/>
        <w:rPr>
          <w:sz w:val="28"/>
          <w:szCs w:val="28"/>
        </w:rPr>
      </w:pPr>
      <w:r>
        <w:rPr>
          <w:sz w:val="28"/>
          <w:szCs w:val="28"/>
        </w:rPr>
        <w:t>先通入零点气体使仪器示值回零，再通入浓度约为满量程</w:t>
      </w:r>
      <w:r>
        <w:rPr>
          <w:sz w:val="28"/>
          <w:szCs w:val="28"/>
        </w:rPr>
        <w:t>50%</w:t>
      </w:r>
      <w:r>
        <w:rPr>
          <w:sz w:val="28"/>
          <w:szCs w:val="28"/>
        </w:rPr>
        <w:t>的气体标准物质，记录稳定示值。然后通入零点气体使仪器回零，再通入上述浓度的气体标准物质，同时启用秒表，待仪器显示值到达稳定示值的</w:t>
      </w:r>
      <w:r>
        <w:rPr>
          <w:sz w:val="28"/>
          <w:szCs w:val="28"/>
        </w:rPr>
        <w:t>90%</w:t>
      </w:r>
      <w:r>
        <w:rPr>
          <w:sz w:val="28"/>
          <w:szCs w:val="28"/>
        </w:rPr>
        <w:t>时停止计时，记录秒表读数。重复测量</w:t>
      </w:r>
      <w:r>
        <w:rPr>
          <w:sz w:val="28"/>
          <w:szCs w:val="28"/>
        </w:rPr>
        <w:t>3</w:t>
      </w:r>
      <w:r>
        <w:rPr>
          <w:sz w:val="28"/>
          <w:szCs w:val="28"/>
        </w:rPr>
        <w:t>次，取</w:t>
      </w:r>
      <w:r>
        <w:rPr>
          <w:sz w:val="28"/>
          <w:szCs w:val="28"/>
        </w:rPr>
        <w:t>3</w:t>
      </w:r>
      <w:r>
        <w:rPr>
          <w:sz w:val="28"/>
          <w:szCs w:val="28"/>
        </w:rPr>
        <w:t>次的算术平均值作为仪器的响应时间。</w:t>
      </w:r>
    </w:p>
    <w:p w:rsidR="00B6388D" w:rsidRDefault="00B6388D" w:rsidP="00B6388D">
      <w:pPr>
        <w:pStyle w:val="a6"/>
        <w:spacing w:before="0" w:after="120"/>
        <w:ind w:firstLineChars="0" w:firstLine="0"/>
        <w:jc w:val="left"/>
        <w:rPr>
          <w:rFonts w:ascii="Times New Roman" w:eastAsia="宋体" w:hAnsi="Times New Roman"/>
          <w:b w:val="0"/>
          <w:bCs w:val="0"/>
          <w:sz w:val="28"/>
          <w:szCs w:val="28"/>
        </w:rPr>
      </w:pPr>
      <w:r>
        <w:rPr>
          <w:rFonts w:ascii="Times New Roman" w:eastAsia="宋体" w:hAnsi="Times New Roman" w:hint="eastAsia"/>
          <w:b w:val="0"/>
          <w:bCs w:val="0"/>
          <w:sz w:val="28"/>
          <w:szCs w:val="28"/>
        </w:rPr>
        <w:t>4</w:t>
      </w:r>
      <w:r>
        <w:rPr>
          <w:rFonts w:ascii="Times New Roman" w:eastAsia="宋体" w:hAnsi="Times New Roman" w:hint="eastAsia"/>
          <w:b w:val="0"/>
          <w:bCs w:val="0"/>
          <w:sz w:val="28"/>
          <w:szCs w:val="28"/>
        </w:rPr>
        <w:t>、</w:t>
      </w:r>
      <w:r>
        <w:rPr>
          <w:rFonts w:ascii="Times New Roman" w:eastAsia="宋体" w:hAnsi="Times New Roman"/>
          <w:b w:val="0"/>
          <w:bCs w:val="0"/>
          <w:sz w:val="28"/>
          <w:szCs w:val="28"/>
        </w:rPr>
        <w:t>报警功能</w:t>
      </w:r>
    </w:p>
    <w:p w:rsidR="00B6388D" w:rsidRPr="00B6388D" w:rsidRDefault="00B6388D" w:rsidP="00B6388D">
      <w:pPr>
        <w:spacing w:line="360" w:lineRule="auto"/>
        <w:jc w:val="left"/>
        <w:rPr>
          <w:sz w:val="28"/>
          <w:szCs w:val="28"/>
        </w:rPr>
      </w:pPr>
      <w:r>
        <w:rPr>
          <w:sz w:val="28"/>
          <w:szCs w:val="28"/>
        </w:rPr>
        <w:t>通入高于报警设定值的气体标准物质，使仪器出现报警动作，观察仪器声光</w:t>
      </w:r>
      <w:r>
        <w:rPr>
          <w:rFonts w:hint="eastAsia"/>
          <w:sz w:val="28"/>
          <w:szCs w:val="28"/>
        </w:rPr>
        <w:t>报</w:t>
      </w:r>
      <w:r>
        <w:rPr>
          <w:sz w:val="28"/>
          <w:szCs w:val="28"/>
        </w:rPr>
        <w:t>警功能是否正常，记录仪器显示的报警浓度值。重复测量</w:t>
      </w:r>
      <w:r>
        <w:rPr>
          <w:sz w:val="28"/>
          <w:szCs w:val="28"/>
        </w:rPr>
        <w:t>3</w:t>
      </w:r>
      <w:r>
        <w:rPr>
          <w:sz w:val="28"/>
          <w:szCs w:val="28"/>
        </w:rPr>
        <w:t>次，取</w:t>
      </w:r>
      <w:r>
        <w:rPr>
          <w:sz w:val="28"/>
          <w:szCs w:val="28"/>
        </w:rPr>
        <w:t>3</w:t>
      </w:r>
      <w:r>
        <w:rPr>
          <w:sz w:val="28"/>
          <w:szCs w:val="28"/>
        </w:rPr>
        <w:t>次报警浓度值</w:t>
      </w:r>
      <w:r>
        <w:rPr>
          <w:rFonts w:hint="eastAsia"/>
          <w:sz w:val="28"/>
          <w:szCs w:val="28"/>
        </w:rPr>
        <w:t>的</w:t>
      </w:r>
      <w:r>
        <w:rPr>
          <w:sz w:val="28"/>
          <w:szCs w:val="28"/>
        </w:rPr>
        <w:t>算术平均值作为仪器的报警浓度值。</w:t>
      </w:r>
    </w:p>
    <w:p w:rsidR="00B6388D" w:rsidRDefault="00B6388D" w:rsidP="00B6388D">
      <w:pPr>
        <w:pStyle w:val="a6"/>
        <w:spacing w:before="0" w:after="120"/>
        <w:ind w:firstLineChars="0" w:firstLine="0"/>
        <w:jc w:val="left"/>
        <w:rPr>
          <w:rFonts w:ascii="Times New Roman" w:eastAsia="宋体" w:hAnsi="Times New Roman"/>
          <w:b w:val="0"/>
          <w:bCs w:val="0"/>
          <w:sz w:val="28"/>
          <w:szCs w:val="28"/>
        </w:rPr>
      </w:pPr>
      <w:r>
        <w:rPr>
          <w:rFonts w:ascii="Times New Roman" w:eastAsia="宋体" w:hAnsi="Times New Roman" w:hint="eastAsia"/>
          <w:b w:val="0"/>
          <w:bCs w:val="0"/>
          <w:sz w:val="28"/>
          <w:szCs w:val="28"/>
        </w:rPr>
        <w:t>5</w:t>
      </w:r>
      <w:r>
        <w:rPr>
          <w:rFonts w:ascii="Times New Roman" w:eastAsia="宋体" w:hAnsi="Times New Roman" w:hint="eastAsia"/>
          <w:b w:val="0"/>
          <w:bCs w:val="0"/>
          <w:sz w:val="28"/>
          <w:szCs w:val="28"/>
        </w:rPr>
        <w:t>、</w:t>
      </w:r>
      <w:r>
        <w:rPr>
          <w:rFonts w:ascii="Times New Roman" w:eastAsia="宋体" w:hAnsi="Times New Roman"/>
          <w:b w:val="0"/>
          <w:bCs w:val="0"/>
          <w:sz w:val="28"/>
          <w:szCs w:val="28"/>
        </w:rPr>
        <w:t>漂移</w:t>
      </w:r>
      <w:r>
        <w:rPr>
          <w:rFonts w:ascii="Times New Roman" w:eastAsia="宋体" w:hAnsi="Times New Roman"/>
          <w:b w:val="0"/>
          <w:bCs w:val="0"/>
          <w:sz w:val="28"/>
          <w:szCs w:val="28"/>
        </w:rPr>
        <w:t xml:space="preserve"> </w:t>
      </w:r>
    </w:p>
    <w:p w:rsidR="00B6388D" w:rsidRDefault="00B6388D" w:rsidP="00B6388D">
      <w:pPr>
        <w:pStyle w:val="a3"/>
        <w:snapToGrid w:val="0"/>
        <w:spacing w:before="19" w:after="20" w:line="360" w:lineRule="auto"/>
        <w:ind w:firstLineChars="200" w:firstLine="560"/>
        <w:jc w:val="left"/>
        <w:rPr>
          <w:sz w:val="28"/>
          <w:szCs w:val="28"/>
        </w:rPr>
      </w:pPr>
      <w:r>
        <w:rPr>
          <w:sz w:val="28"/>
          <w:szCs w:val="28"/>
        </w:rPr>
        <w:lastRenderedPageBreak/>
        <w:t>仪器的漂移包括零点漂移和量程漂移。</w:t>
      </w:r>
    </w:p>
    <w:p w:rsidR="00B6388D" w:rsidRDefault="00B6388D" w:rsidP="00B6388D">
      <w:pPr>
        <w:pStyle w:val="a3"/>
        <w:tabs>
          <w:tab w:val="left" w:pos="4380"/>
          <w:tab w:val="left" w:pos="6528"/>
          <w:tab w:val="left" w:pos="8069"/>
        </w:tabs>
        <w:snapToGrid w:val="0"/>
        <w:spacing w:line="360" w:lineRule="auto"/>
        <w:ind w:firstLineChars="200" w:firstLine="560"/>
        <w:rPr>
          <w:sz w:val="28"/>
          <w:szCs w:val="28"/>
        </w:rPr>
      </w:pPr>
      <w:r>
        <w:rPr>
          <w:sz w:val="28"/>
          <w:szCs w:val="28"/>
        </w:rPr>
        <w:t>通入零点气体，记录仪器稳定后的示值</w:t>
      </w:r>
      <w:r w:rsidRPr="009236DD">
        <w:rPr>
          <w:position w:val="-12"/>
          <w:sz w:val="28"/>
          <w:szCs w:val="28"/>
        </w:rPr>
        <w:object w:dxaOrig="390" w:dyaOrig="375">
          <v:shape id="_x0000_i1032" type="#_x0000_t75" style="width:19.7pt;height:19pt" o:ole="">
            <v:imagedata r:id="rId20" o:title=""/>
          </v:shape>
          <o:OLEObject Type="Embed" ProgID="Equation.3" ShapeID="_x0000_i1032" DrawAspect="Content" ObjectID="_1788769057" r:id="rId21"/>
        </w:object>
      </w:r>
      <w:r>
        <w:rPr>
          <w:sz w:val="28"/>
          <w:szCs w:val="28"/>
        </w:rPr>
        <w:t>，然后通入浓度约为满量程</w:t>
      </w:r>
      <w:r>
        <w:rPr>
          <w:sz w:val="28"/>
          <w:szCs w:val="28"/>
        </w:rPr>
        <w:t>80%</w:t>
      </w:r>
      <w:r>
        <w:rPr>
          <w:sz w:val="28"/>
          <w:szCs w:val="28"/>
        </w:rPr>
        <w:t>的气体标准物质，待读数稳定后，记录仪器示值</w:t>
      </w:r>
      <w:r w:rsidRPr="009236DD">
        <w:rPr>
          <w:position w:val="-12"/>
          <w:sz w:val="28"/>
          <w:szCs w:val="28"/>
        </w:rPr>
        <w:object w:dxaOrig="405" w:dyaOrig="375">
          <v:shape id="_x0000_i1033" type="#_x0000_t75" style="width:20.4pt;height:19pt" o:ole="">
            <v:imagedata r:id="rId22" o:title=""/>
          </v:shape>
          <o:OLEObject Type="Embed" ProgID="Equation.3" ShapeID="_x0000_i1033" DrawAspect="Content" ObjectID="_1788769058" r:id="rId23"/>
        </w:object>
      </w:r>
      <w:r>
        <w:rPr>
          <w:sz w:val="28"/>
          <w:szCs w:val="28"/>
        </w:rPr>
        <w:t>，撤去气体标准物质，通入零点气体，待仪器回零后撤去零点气体。非连续性测量仪器每间隔</w:t>
      </w:r>
      <w:r>
        <w:rPr>
          <w:sz w:val="28"/>
          <w:szCs w:val="28"/>
        </w:rPr>
        <w:t>10min</w:t>
      </w:r>
      <w:r>
        <w:rPr>
          <w:sz w:val="28"/>
          <w:szCs w:val="28"/>
        </w:rPr>
        <w:t>重复上述步骤一次</w:t>
      </w:r>
      <w:r>
        <w:rPr>
          <w:rFonts w:hint="eastAsia"/>
          <w:sz w:val="28"/>
          <w:szCs w:val="28"/>
        </w:rPr>
        <w:t>,</w:t>
      </w:r>
      <w:r>
        <w:rPr>
          <w:sz w:val="28"/>
          <w:szCs w:val="28"/>
        </w:rPr>
        <w:t>连续性测量仪器连续运行</w:t>
      </w:r>
      <w:r>
        <w:rPr>
          <w:sz w:val="28"/>
          <w:szCs w:val="28"/>
        </w:rPr>
        <w:t>6h</w:t>
      </w:r>
      <w:r>
        <w:rPr>
          <w:sz w:val="28"/>
          <w:szCs w:val="28"/>
        </w:rPr>
        <w:t>每间隔</w:t>
      </w:r>
      <w:r>
        <w:rPr>
          <w:sz w:val="28"/>
          <w:szCs w:val="28"/>
        </w:rPr>
        <w:t>1h</w:t>
      </w:r>
      <w:r>
        <w:rPr>
          <w:sz w:val="28"/>
          <w:szCs w:val="28"/>
        </w:rPr>
        <w:t>重复上述步骤一次</w:t>
      </w:r>
      <w:r>
        <w:rPr>
          <w:rFonts w:hint="eastAsia"/>
          <w:sz w:val="28"/>
          <w:szCs w:val="28"/>
        </w:rPr>
        <w:t>，</w:t>
      </w:r>
      <w:r>
        <w:rPr>
          <w:sz w:val="28"/>
          <w:szCs w:val="28"/>
        </w:rPr>
        <w:t>分别记录通入零点气体的示值</w:t>
      </w:r>
      <w:r w:rsidRPr="009236DD">
        <w:rPr>
          <w:position w:val="-10"/>
          <w:sz w:val="28"/>
          <w:szCs w:val="28"/>
        </w:rPr>
        <w:object w:dxaOrig="330" w:dyaOrig="360">
          <v:shape id="_x0000_i1034" type="#_x0000_t75" style="width:16.3pt;height:19pt" o:ole="">
            <v:imagedata r:id="rId24" o:title=""/>
          </v:shape>
          <o:OLEObject Type="Embed" ProgID="Equation.3" ShapeID="_x0000_i1034" DrawAspect="Content" ObjectID="_1788769059" r:id="rId25"/>
        </w:object>
      </w:r>
      <w:r>
        <w:rPr>
          <w:sz w:val="28"/>
          <w:szCs w:val="28"/>
        </w:rPr>
        <w:t>及通入浓度约为满量程</w:t>
      </w:r>
      <w:r>
        <w:rPr>
          <w:sz w:val="28"/>
          <w:szCs w:val="28"/>
        </w:rPr>
        <w:t>80%</w:t>
      </w:r>
      <w:r>
        <w:rPr>
          <w:sz w:val="28"/>
          <w:szCs w:val="28"/>
        </w:rPr>
        <w:t>的气体标准物质的示值</w:t>
      </w:r>
      <w:r w:rsidRPr="009236DD">
        <w:rPr>
          <w:position w:val="-10"/>
          <w:sz w:val="28"/>
          <w:szCs w:val="28"/>
        </w:rPr>
        <w:object w:dxaOrig="360" w:dyaOrig="360">
          <v:shape id="_x0000_i1035" type="#_x0000_t75" style="width:19pt;height:19pt" o:ole="">
            <v:imagedata r:id="rId26" o:title=""/>
          </v:shape>
          <o:OLEObject Type="Embed" ProgID="Equation.3" ShapeID="_x0000_i1035" DrawAspect="Content" ObjectID="_1788769060" r:id="rId27"/>
        </w:object>
      </w:r>
      <w:r>
        <w:rPr>
          <w:sz w:val="28"/>
          <w:szCs w:val="28"/>
        </w:rPr>
        <w:t>（</w:t>
      </w:r>
      <w:proofErr w:type="spellStart"/>
      <w:r>
        <w:rPr>
          <w:sz w:val="28"/>
          <w:szCs w:val="28"/>
        </w:rPr>
        <w:t>i</w:t>
      </w:r>
      <w:proofErr w:type="spellEnd"/>
      <w:r>
        <w:rPr>
          <w:sz w:val="28"/>
          <w:szCs w:val="28"/>
        </w:rPr>
        <w:t>=1</w:t>
      </w:r>
      <w:r>
        <w:rPr>
          <w:sz w:val="28"/>
          <w:szCs w:val="28"/>
        </w:rPr>
        <w:t>，</w:t>
      </w:r>
      <w:r>
        <w:rPr>
          <w:sz w:val="28"/>
          <w:szCs w:val="28"/>
        </w:rPr>
        <w:t>2</w:t>
      </w:r>
      <w:r>
        <w:rPr>
          <w:sz w:val="28"/>
          <w:szCs w:val="28"/>
        </w:rPr>
        <w:t>，</w:t>
      </w:r>
      <w:r>
        <w:rPr>
          <w:sz w:val="28"/>
          <w:szCs w:val="28"/>
        </w:rPr>
        <w:t>,3</w:t>
      </w:r>
      <w:r>
        <w:rPr>
          <w:sz w:val="28"/>
          <w:szCs w:val="28"/>
        </w:rPr>
        <w:t>，</w:t>
      </w:r>
      <w:r>
        <w:rPr>
          <w:sz w:val="28"/>
          <w:szCs w:val="28"/>
        </w:rPr>
        <w:t>4</w:t>
      </w:r>
      <w:r>
        <w:rPr>
          <w:sz w:val="28"/>
          <w:szCs w:val="28"/>
        </w:rPr>
        <w:t>，</w:t>
      </w:r>
      <w:r>
        <w:rPr>
          <w:sz w:val="28"/>
          <w:szCs w:val="28"/>
        </w:rPr>
        <w:t>5</w:t>
      </w:r>
      <w:r>
        <w:rPr>
          <w:sz w:val="28"/>
          <w:szCs w:val="28"/>
        </w:rPr>
        <w:t>，</w:t>
      </w:r>
      <w:r>
        <w:rPr>
          <w:sz w:val="28"/>
          <w:szCs w:val="28"/>
        </w:rPr>
        <w:t>6</w:t>
      </w:r>
      <w:r>
        <w:rPr>
          <w:sz w:val="28"/>
          <w:szCs w:val="28"/>
        </w:rPr>
        <w:t>）</w:t>
      </w:r>
    </w:p>
    <w:p w:rsidR="00B6388D" w:rsidRDefault="00B6388D" w:rsidP="00B6388D">
      <w:pPr>
        <w:pStyle w:val="a3"/>
        <w:tabs>
          <w:tab w:val="left" w:pos="4380"/>
          <w:tab w:val="left" w:pos="6528"/>
          <w:tab w:val="left" w:pos="8069"/>
        </w:tabs>
        <w:snapToGrid w:val="0"/>
        <w:spacing w:line="360" w:lineRule="auto"/>
        <w:ind w:firstLineChars="200" w:firstLine="560"/>
        <w:jc w:val="left"/>
        <w:rPr>
          <w:sz w:val="28"/>
          <w:szCs w:val="28"/>
        </w:rPr>
      </w:pPr>
      <w:r>
        <w:rPr>
          <w:sz w:val="28"/>
          <w:szCs w:val="28"/>
        </w:rPr>
        <w:t>按式（</w:t>
      </w:r>
      <w:r>
        <w:rPr>
          <w:sz w:val="28"/>
          <w:szCs w:val="28"/>
        </w:rPr>
        <w:t>4</w:t>
      </w:r>
      <w:r>
        <w:rPr>
          <w:sz w:val="28"/>
          <w:szCs w:val="28"/>
        </w:rPr>
        <w:t>）计算零点漂移</w:t>
      </w:r>
      <w:r w:rsidRPr="009236DD">
        <w:rPr>
          <w:position w:val="-10"/>
          <w:sz w:val="28"/>
          <w:szCs w:val="28"/>
        </w:rPr>
        <w:object w:dxaOrig="345" w:dyaOrig="360">
          <v:shape id="_x0000_i1036" type="#_x0000_t75" style="width:17pt;height:19pt" o:ole="">
            <v:imagedata r:id="rId28" o:title=""/>
          </v:shape>
          <o:OLEObject Type="Embed" ProgID="Equation.3" ShapeID="_x0000_i1036" DrawAspect="Content" ObjectID="_1788769061" r:id="rId29"/>
        </w:object>
      </w:r>
      <w:r>
        <w:rPr>
          <w:sz w:val="28"/>
          <w:szCs w:val="28"/>
        </w:rPr>
        <w:t>，取绝对值最大的</w:t>
      </w:r>
      <w:r w:rsidRPr="009236DD">
        <w:rPr>
          <w:position w:val="-12"/>
          <w:sz w:val="28"/>
          <w:szCs w:val="28"/>
        </w:rPr>
        <w:object w:dxaOrig="345" w:dyaOrig="375">
          <v:shape id="_x0000_i1037" type="#_x0000_t75" style="width:17pt;height:19pt" o:ole="">
            <v:imagedata r:id="rId30" o:title=""/>
          </v:shape>
          <o:OLEObject Type="Embed" ProgID="Equation.3" ShapeID="_x0000_i1037" DrawAspect="Content" ObjectID="_1788769062" r:id="rId31"/>
        </w:object>
      </w:r>
      <w:r>
        <w:rPr>
          <w:sz w:val="28"/>
          <w:szCs w:val="28"/>
        </w:rPr>
        <w:t>作为仪器的零点漂移。</w:t>
      </w:r>
    </w:p>
    <w:p w:rsidR="00B6388D" w:rsidRDefault="00B6388D" w:rsidP="00B6388D">
      <w:pPr>
        <w:tabs>
          <w:tab w:val="left" w:pos="9214"/>
          <w:tab w:val="left" w:pos="9356"/>
        </w:tabs>
        <w:snapToGrid w:val="0"/>
        <w:spacing w:line="360" w:lineRule="auto"/>
        <w:ind w:left="420" w:right="-285" w:firstLine="480"/>
        <w:jc w:val="center"/>
        <w:rPr>
          <w:sz w:val="28"/>
          <w:szCs w:val="28"/>
        </w:rPr>
      </w:pPr>
      <w:r w:rsidRPr="009236DD">
        <w:rPr>
          <w:position w:val="-24"/>
          <w:sz w:val="28"/>
          <w:szCs w:val="28"/>
        </w:rPr>
        <w:object w:dxaOrig="2190" w:dyaOrig="630">
          <v:shape id="_x0000_i1038" type="#_x0000_t75" style="width:109.35pt;height:31.25pt" o:ole="">
            <v:imagedata r:id="rId32" o:title=""/>
          </v:shape>
          <o:OLEObject Type="Embed" ProgID="Equation.3" ShapeID="_x0000_i1038" DrawAspect="Content" ObjectID="_1788769063" r:id="rId33"/>
        </w:object>
      </w:r>
      <w:r>
        <w:rPr>
          <w:sz w:val="28"/>
          <w:szCs w:val="28"/>
        </w:rPr>
        <w:t xml:space="preserve">                  </w:t>
      </w:r>
      <w:r>
        <w:rPr>
          <w:rFonts w:hAnsi="宋体"/>
          <w:sz w:val="28"/>
          <w:szCs w:val="28"/>
        </w:rPr>
        <w:t>（</w:t>
      </w:r>
      <w:r>
        <w:rPr>
          <w:sz w:val="28"/>
          <w:szCs w:val="28"/>
        </w:rPr>
        <w:t>4</w:t>
      </w:r>
      <w:r>
        <w:rPr>
          <w:rFonts w:hAnsi="宋体"/>
          <w:sz w:val="28"/>
          <w:szCs w:val="28"/>
        </w:rPr>
        <w:t>）</w:t>
      </w:r>
    </w:p>
    <w:p w:rsidR="00B6388D" w:rsidRDefault="00B6388D" w:rsidP="00B6388D">
      <w:pPr>
        <w:snapToGrid w:val="0"/>
        <w:spacing w:line="360" w:lineRule="auto"/>
        <w:ind w:firstLine="480"/>
        <w:jc w:val="left"/>
        <w:rPr>
          <w:sz w:val="28"/>
          <w:szCs w:val="28"/>
        </w:rPr>
      </w:pPr>
      <w:r>
        <w:rPr>
          <w:rFonts w:hAnsi="宋体"/>
          <w:sz w:val="28"/>
          <w:szCs w:val="28"/>
        </w:rPr>
        <w:t>按式（</w:t>
      </w:r>
      <w:r>
        <w:rPr>
          <w:sz w:val="28"/>
          <w:szCs w:val="28"/>
        </w:rPr>
        <w:t>5</w:t>
      </w:r>
      <w:r>
        <w:rPr>
          <w:rFonts w:hAnsi="宋体"/>
          <w:sz w:val="28"/>
          <w:szCs w:val="28"/>
        </w:rPr>
        <w:t>）计算量程漂移</w:t>
      </w:r>
      <w:r w:rsidRPr="009236DD">
        <w:rPr>
          <w:spacing w:val="15"/>
          <w:position w:val="-12"/>
          <w:sz w:val="28"/>
          <w:szCs w:val="28"/>
        </w:rPr>
        <w:object w:dxaOrig="330" w:dyaOrig="375">
          <v:shape id="_x0000_i1039" type="#_x0000_t75" style="width:16.3pt;height:19pt" o:ole="">
            <v:imagedata r:id="rId34" o:title=""/>
          </v:shape>
          <o:OLEObject Type="Embed" ProgID="Equation.3" ShapeID="_x0000_i1039" DrawAspect="Content" ObjectID="_1788769064" r:id="rId35"/>
        </w:object>
      </w:r>
      <w:r>
        <w:rPr>
          <w:rFonts w:hAnsi="宋体"/>
          <w:sz w:val="28"/>
          <w:szCs w:val="28"/>
        </w:rPr>
        <w:t>，取绝对值最大的</w:t>
      </w:r>
      <w:r w:rsidRPr="009236DD">
        <w:rPr>
          <w:spacing w:val="15"/>
          <w:position w:val="-12"/>
          <w:sz w:val="28"/>
          <w:szCs w:val="28"/>
        </w:rPr>
        <w:object w:dxaOrig="330" w:dyaOrig="375">
          <v:shape id="_x0000_i1040" type="#_x0000_t75" style="width:16.3pt;height:19pt" o:ole="">
            <v:imagedata r:id="rId36" o:title=""/>
          </v:shape>
          <o:OLEObject Type="Embed" ProgID="Equation.3" ShapeID="_x0000_i1040" DrawAspect="Content" ObjectID="_1788769065" r:id="rId37"/>
        </w:object>
      </w:r>
      <w:r>
        <w:rPr>
          <w:rFonts w:hAnsi="宋体"/>
          <w:sz w:val="28"/>
          <w:szCs w:val="28"/>
        </w:rPr>
        <w:t>作为仪器的量程漂移。</w:t>
      </w:r>
    </w:p>
    <w:p w:rsidR="00B6388D" w:rsidRDefault="00B6388D" w:rsidP="00B6388D">
      <w:pPr>
        <w:snapToGrid w:val="0"/>
        <w:spacing w:line="360" w:lineRule="auto"/>
        <w:ind w:left="420" w:firstLine="480"/>
        <w:jc w:val="center"/>
        <w:rPr>
          <w:sz w:val="28"/>
          <w:szCs w:val="28"/>
        </w:rPr>
      </w:pPr>
      <w:r w:rsidRPr="009236DD">
        <w:rPr>
          <w:position w:val="-24"/>
          <w:sz w:val="28"/>
          <w:szCs w:val="28"/>
        </w:rPr>
        <w:object w:dxaOrig="3555" w:dyaOrig="630">
          <v:shape id="_x0000_i1041" type="#_x0000_t75" style="width:177.95pt;height:31.25pt" o:ole="">
            <v:imagedata r:id="rId38" o:title=""/>
          </v:shape>
          <o:OLEObject Type="Embed" ProgID="Equation.3" ShapeID="_x0000_i1041" DrawAspect="Content" ObjectID="_1788769066" r:id="rId39"/>
        </w:object>
      </w:r>
      <w:r>
        <w:rPr>
          <w:sz w:val="28"/>
          <w:szCs w:val="28"/>
        </w:rPr>
        <w:t xml:space="preserve">         </w:t>
      </w:r>
      <w:r>
        <w:rPr>
          <w:rFonts w:hAnsi="宋体"/>
          <w:sz w:val="28"/>
          <w:szCs w:val="28"/>
        </w:rPr>
        <w:t>（</w:t>
      </w:r>
      <w:r>
        <w:rPr>
          <w:sz w:val="28"/>
          <w:szCs w:val="28"/>
        </w:rPr>
        <w:t>5</w:t>
      </w:r>
      <w:r>
        <w:rPr>
          <w:rFonts w:hAnsi="宋体"/>
          <w:sz w:val="28"/>
          <w:szCs w:val="28"/>
        </w:rPr>
        <w:t>）</w:t>
      </w:r>
    </w:p>
    <w:p w:rsidR="00B6388D" w:rsidRDefault="00B6388D" w:rsidP="00B6388D">
      <w:pPr>
        <w:spacing w:line="360" w:lineRule="auto"/>
        <w:jc w:val="left"/>
        <w:rPr>
          <w:sz w:val="28"/>
          <w:szCs w:val="28"/>
        </w:rPr>
      </w:pPr>
      <w:r>
        <w:rPr>
          <w:rFonts w:hAnsi="宋体"/>
          <w:sz w:val="28"/>
          <w:szCs w:val="28"/>
        </w:rPr>
        <w:t>式中：</w:t>
      </w:r>
      <w:r w:rsidRPr="009236DD">
        <w:rPr>
          <w:spacing w:val="15"/>
          <w:position w:val="-4"/>
          <w:sz w:val="28"/>
          <w:szCs w:val="28"/>
        </w:rPr>
        <w:object w:dxaOrig="255" w:dyaOrig="270">
          <v:shape id="_x0000_i1042" type="#_x0000_t75" style="width:12.9pt;height:13.6pt" o:ole="">
            <v:imagedata r:id="rId40" o:title=""/>
          </v:shape>
          <o:OLEObject Type="Embed" ProgID="Equation.3" ShapeID="_x0000_i1042" DrawAspect="Content" ObjectID="_1788769067" r:id="rId41"/>
        </w:object>
      </w:r>
      <w:r>
        <w:rPr>
          <w:sz w:val="28"/>
          <w:szCs w:val="28"/>
        </w:rPr>
        <w:t>——</w:t>
      </w:r>
      <w:r>
        <w:rPr>
          <w:rFonts w:hAnsi="宋体"/>
          <w:sz w:val="28"/>
          <w:szCs w:val="28"/>
        </w:rPr>
        <w:t>仪器满量程。</w:t>
      </w:r>
    </w:p>
    <w:p w:rsidR="00B6388D" w:rsidRDefault="00B6388D" w:rsidP="00B6388D">
      <w:pPr>
        <w:spacing w:line="360" w:lineRule="auto"/>
        <w:jc w:val="left"/>
        <w:rPr>
          <w:sz w:val="28"/>
          <w:szCs w:val="28"/>
        </w:rPr>
      </w:pPr>
      <w:r>
        <w:rPr>
          <w:rFonts w:ascii="宋体" w:hAnsi="宋体" w:hint="eastAsia"/>
          <w:b/>
          <w:sz w:val="28"/>
          <w:szCs w:val="28"/>
        </w:rPr>
        <w:t>四、试验数据：</w:t>
      </w:r>
      <w:bookmarkStart w:id="1" w:name="_GoBack"/>
      <w:bookmarkEnd w:id="1"/>
    </w:p>
    <w:p w:rsidR="00FF073D" w:rsidRDefault="00B6388D">
      <w:pPr>
        <w:spacing w:line="360" w:lineRule="auto"/>
        <w:jc w:val="left"/>
        <w:rPr>
          <w:sz w:val="28"/>
          <w:szCs w:val="28"/>
        </w:rPr>
      </w:pPr>
      <w:r>
        <w:rPr>
          <w:rFonts w:hint="eastAsia"/>
          <w:sz w:val="28"/>
          <w:szCs w:val="28"/>
        </w:rPr>
        <w:t>试验</w:t>
      </w:r>
      <w:r w:rsidR="004D5056">
        <w:rPr>
          <w:rFonts w:hint="eastAsia"/>
          <w:sz w:val="28"/>
          <w:szCs w:val="28"/>
        </w:rPr>
        <w:t>数据如下：</w:t>
      </w:r>
    </w:p>
    <w:p w:rsidR="00B6388D" w:rsidRPr="002D53D0" w:rsidRDefault="00B6388D" w:rsidP="002D53D0">
      <w:pPr>
        <w:pStyle w:val="ab"/>
        <w:spacing w:line="360" w:lineRule="auto"/>
        <w:ind w:leftChars="0" w:left="0"/>
        <w:rPr>
          <w:sz w:val="28"/>
          <w:szCs w:val="28"/>
        </w:rPr>
      </w:pPr>
      <w:r w:rsidRPr="002D53D0">
        <w:rPr>
          <w:rFonts w:hint="eastAsia"/>
          <w:sz w:val="28"/>
          <w:szCs w:val="28"/>
        </w:rPr>
        <w:t>1</w:t>
      </w:r>
      <w:r w:rsidRPr="002D53D0">
        <w:rPr>
          <w:rFonts w:hint="eastAsia"/>
          <w:sz w:val="28"/>
          <w:szCs w:val="28"/>
        </w:rPr>
        <w:t>、被检仪器信息：</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94"/>
        <w:gridCol w:w="2647"/>
        <w:gridCol w:w="2141"/>
        <w:gridCol w:w="2395"/>
      </w:tblGrid>
      <w:tr w:rsidR="00B6388D" w:rsidTr="00B6388D">
        <w:trPr>
          <w:trHeight w:hRule="exact" w:val="725"/>
          <w:jc w:val="center"/>
        </w:trPr>
        <w:tc>
          <w:tcPr>
            <w:tcW w:w="2394" w:type="dxa"/>
            <w:tcBorders>
              <w:top w:val="single" w:sz="6" w:space="0" w:color="auto"/>
              <w:left w:val="single" w:sz="6" w:space="0" w:color="auto"/>
              <w:bottom w:val="single" w:sz="6" w:space="0" w:color="auto"/>
              <w:right w:val="single" w:sz="6" w:space="0" w:color="auto"/>
            </w:tcBorders>
            <w:shd w:val="clear" w:color="auto" w:fill="auto"/>
            <w:vAlign w:val="center"/>
          </w:tcPr>
          <w:p w:rsidR="00B6388D" w:rsidRDefault="00B6388D" w:rsidP="00B6388D">
            <w:pPr>
              <w:jc w:val="center"/>
              <w:rPr>
                <w:rFonts w:ascii="黑体" w:eastAsia="黑体"/>
                <w:szCs w:val="21"/>
              </w:rPr>
            </w:pPr>
            <w:r>
              <w:rPr>
                <w:rFonts w:hint="eastAsia"/>
                <w:szCs w:val="21"/>
              </w:rPr>
              <w:t>仪器名称</w:t>
            </w:r>
          </w:p>
        </w:tc>
        <w:tc>
          <w:tcPr>
            <w:tcW w:w="2647" w:type="dxa"/>
            <w:tcBorders>
              <w:top w:val="single" w:sz="6" w:space="0" w:color="auto"/>
              <w:left w:val="single" w:sz="6" w:space="0" w:color="auto"/>
              <w:bottom w:val="single" w:sz="6" w:space="0" w:color="auto"/>
              <w:right w:val="single" w:sz="6" w:space="0" w:color="auto"/>
            </w:tcBorders>
            <w:shd w:val="clear" w:color="auto" w:fill="auto"/>
            <w:vAlign w:val="center"/>
          </w:tcPr>
          <w:p w:rsidR="00B6388D" w:rsidRDefault="00B6388D" w:rsidP="00B6388D">
            <w:pPr>
              <w:jc w:val="left"/>
              <w:rPr>
                <w:szCs w:val="21"/>
              </w:rPr>
            </w:pPr>
            <w:r>
              <w:rPr>
                <w:rFonts w:hint="eastAsia"/>
                <w:color w:val="000000"/>
                <w:szCs w:val="21"/>
              </w:rPr>
              <w:t>四氟化碳气体检测报警器</w:t>
            </w:r>
          </w:p>
        </w:tc>
        <w:tc>
          <w:tcPr>
            <w:tcW w:w="2141" w:type="dxa"/>
            <w:tcBorders>
              <w:top w:val="single" w:sz="6" w:space="0" w:color="auto"/>
              <w:left w:val="single" w:sz="6" w:space="0" w:color="auto"/>
              <w:bottom w:val="single" w:sz="6" w:space="0" w:color="auto"/>
              <w:right w:val="single" w:sz="6" w:space="0" w:color="auto"/>
            </w:tcBorders>
            <w:shd w:val="clear" w:color="auto" w:fill="auto"/>
            <w:vAlign w:val="center"/>
          </w:tcPr>
          <w:p w:rsidR="00B6388D" w:rsidRDefault="00B6388D" w:rsidP="00B6388D">
            <w:pPr>
              <w:jc w:val="center"/>
              <w:rPr>
                <w:color w:val="000000"/>
                <w:szCs w:val="21"/>
              </w:rPr>
            </w:pPr>
            <w:r>
              <w:rPr>
                <w:rFonts w:ascii="宋体" w:hAnsi="宋体" w:hint="eastAsia"/>
                <w:szCs w:val="21"/>
              </w:rPr>
              <w:t>型号规格</w:t>
            </w:r>
          </w:p>
        </w:tc>
        <w:tc>
          <w:tcPr>
            <w:tcW w:w="2395" w:type="dxa"/>
            <w:tcBorders>
              <w:top w:val="single" w:sz="6" w:space="0" w:color="auto"/>
              <w:left w:val="single" w:sz="6" w:space="0" w:color="auto"/>
              <w:bottom w:val="single" w:sz="6" w:space="0" w:color="auto"/>
              <w:right w:val="single" w:sz="6" w:space="0" w:color="auto"/>
            </w:tcBorders>
            <w:shd w:val="clear" w:color="auto" w:fill="auto"/>
            <w:vAlign w:val="center"/>
          </w:tcPr>
          <w:p w:rsidR="00B6388D" w:rsidRDefault="00B6388D" w:rsidP="00B6388D">
            <w:pPr>
              <w:ind w:firstLineChars="71" w:firstLine="128"/>
              <w:jc w:val="left"/>
              <w:rPr>
                <w:color w:val="000000"/>
                <w:szCs w:val="21"/>
              </w:rPr>
            </w:pPr>
            <w:r w:rsidRPr="0015268B">
              <w:rPr>
                <w:rFonts w:hint="eastAsia"/>
                <w:sz w:val="18"/>
                <w:szCs w:val="18"/>
              </w:rPr>
              <w:t>S100</w:t>
            </w:r>
          </w:p>
        </w:tc>
      </w:tr>
      <w:tr w:rsidR="00B6388D" w:rsidTr="00B6388D">
        <w:trPr>
          <w:trHeight w:hRule="exact" w:val="510"/>
          <w:jc w:val="center"/>
        </w:trPr>
        <w:tc>
          <w:tcPr>
            <w:tcW w:w="2394" w:type="dxa"/>
            <w:tcBorders>
              <w:top w:val="single" w:sz="6" w:space="0" w:color="auto"/>
              <w:left w:val="single" w:sz="6" w:space="0" w:color="auto"/>
              <w:bottom w:val="single" w:sz="6" w:space="0" w:color="auto"/>
              <w:right w:val="single" w:sz="6" w:space="0" w:color="auto"/>
            </w:tcBorders>
            <w:shd w:val="clear" w:color="auto" w:fill="auto"/>
            <w:vAlign w:val="center"/>
          </w:tcPr>
          <w:p w:rsidR="00B6388D" w:rsidRDefault="00B6388D" w:rsidP="00B6388D">
            <w:pPr>
              <w:jc w:val="center"/>
              <w:rPr>
                <w:rFonts w:ascii="黑体" w:eastAsia="黑体"/>
                <w:szCs w:val="21"/>
              </w:rPr>
            </w:pPr>
            <w:r>
              <w:rPr>
                <w:rFonts w:hint="eastAsia"/>
                <w:szCs w:val="21"/>
              </w:rPr>
              <w:t>生产厂家</w:t>
            </w:r>
          </w:p>
        </w:tc>
        <w:tc>
          <w:tcPr>
            <w:tcW w:w="2647" w:type="dxa"/>
            <w:tcBorders>
              <w:top w:val="single" w:sz="6" w:space="0" w:color="auto"/>
              <w:left w:val="single" w:sz="6" w:space="0" w:color="auto"/>
              <w:bottom w:val="single" w:sz="6" w:space="0" w:color="auto"/>
              <w:right w:val="single" w:sz="6" w:space="0" w:color="auto"/>
            </w:tcBorders>
            <w:shd w:val="clear" w:color="auto" w:fill="auto"/>
            <w:vAlign w:val="center"/>
          </w:tcPr>
          <w:p w:rsidR="00B6388D" w:rsidRDefault="00B6388D" w:rsidP="00B6388D">
            <w:pPr>
              <w:ind w:firstLineChars="71" w:firstLine="128"/>
              <w:rPr>
                <w:szCs w:val="21"/>
              </w:rPr>
            </w:pPr>
            <w:r w:rsidRPr="0015268B">
              <w:rPr>
                <w:rFonts w:hint="eastAsia"/>
                <w:sz w:val="18"/>
                <w:szCs w:val="18"/>
              </w:rPr>
              <w:t>山东如特安防设备有限公司</w:t>
            </w:r>
          </w:p>
        </w:tc>
        <w:tc>
          <w:tcPr>
            <w:tcW w:w="2141" w:type="dxa"/>
            <w:tcBorders>
              <w:top w:val="single" w:sz="6" w:space="0" w:color="auto"/>
              <w:left w:val="single" w:sz="6" w:space="0" w:color="auto"/>
              <w:bottom w:val="single" w:sz="6" w:space="0" w:color="auto"/>
              <w:right w:val="single" w:sz="6" w:space="0" w:color="auto"/>
            </w:tcBorders>
            <w:shd w:val="clear" w:color="auto" w:fill="auto"/>
            <w:vAlign w:val="center"/>
          </w:tcPr>
          <w:p w:rsidR="00B6388D" w:rsidRDefault="00B6388D" w:rsidP="00B6388D">
            <w:pPr>
              <w:jc w:val="center"/>
              <w:rPr>
                <w:color w:val="000000"/>
                <w:szCs w:val="21"/>
              </w:rPr>
            </w:pPr>
            <w:r>
              <w:rPr>
                <w:rFonts w:hint="eastAsia"/>
                <w:color w:val="000000"/>
                <w:szCs w:val="21"/>
              </w:rPr>
              <w:t>仪器编号</w:t>
            </w:r>
          </w:p>
        </w:tc>
        <w:tc>
          <w:tcPr>
            <w:tcW w:w="2395" w:type="dxa"/>
            <w:tcBorders>
              <w:top w:val="single" w:sz="6" w:space="0" w:color="auto"/>
              <w:left w:val="single" w:sz="6" w:space="0" w:color="auto"/>
              <w:bottom w:val="single" w:sz="6" w:space="0" w:color="auto"/>
              <w:right w:val="single" w:sz="6" w:space="0" w:color="auto"/>
            </w:tcBorders>
            <w:shd w:val="clear" w:color="auto" w:fill="auto"/>
            <w:vAlign w:val="center"/>
          </w:tcPr>
          <w:p w:rsidR="00B6388D" w:rsidRPr="009B4BD7" w:rsidRDefault="009B4BD7" w:rsidP="00B6388D">
            <w:pPr>
              <w:ind w:firstLineChars="71" w:firstLine="128"/>
              <w:rPr>
                <w:color w:val="000000"/>
                <w:sz w:val="18"/>
                <w:szCs w:val="18"/>
              </w:rPr>
            </w:pPr>
            <w:r w:rsidRPr="009B4BD7">
              <w:rPr>
                <w:sz w:val="18"/>
                <w:szCs w:val="18"/>
              </w:rPr>
              <w:t>13051</w:t>
            </w:r>
          </w:p>
        </w:tc>
      </w:tr>
    </w:tbl>
    <w:p w:rsidR="00B6388D" w:rsidRDefault="00B6388D">
      <w:pPr>
        <w:spacing w:line="360" w:lineRule="auto"/>
        <w:jc w:val="left"/>
        <w:rPr>
          <w:sz w:val="28"/>
          <w:szCs w:val="28"/>
        </w:rPr>
      </w:pPr>
    </w:p>
    <w:p w:rsidR="002D53D0" w:rsidRDefault="002D53D0">
      <w:pPr>
        <w:spacing w:line="360" w:lineRule="auto"/>
        <w:jc w:val="left"/>
        <w:rPr>
          <w:sz w:val="28"/>
          <w:szCs w:val="28"/>
        </w:rPr>
      </w:pPr>
    </w:p>
    <w:p w:rsidR="002D53D0" w:rsidRPr="002D53D0" w:rsidRDefault="009B4BD7" w:rsidP="002D53D0">
      <w:pPr>
        <w:spacing w:line="360" w:lineRule="auto"/>
        <w:jc w:val="left"/>
        <w:rPr>
          <w:sz w:val="28"/>
          <w:szCs w:val="28"/>
        </w:rPr>
      </w:pPr>
      <w:r>
        <w:rPr>
          <w:rFonts w:hint="eastAsia"/>
          <w:sz w:val="28"/>
          <w:szCs w:val="28"/>
        </w:rPr>
        <w:lastRenderedPageBreak/>
        <w:t>1</w:t>
      </w:r>
      <w:r>
        <w:rPr>
          <w:sz w:val="28"/>
          <w:szCs w:val="28"/>
        </w:rPr>
        <w:t>.1</w:t>
      </w:r>
      <w:r w:rsidR="002D53D0">
        <w:rPr>
          <w:rFonts w:hint="eastAsia"/>
          <w:sz w:val="28"/>
          <w:szCs w:val="28"/>
        </w:rPr>
        <w:t>绝对误差</w:t>
      </w:r>
      <w:r w:rsidR="002D53D0">
        <w:rPr>
          <w:sz w:val="28"/>
          <w:szCs w:val="28"/>
        </w:rPr>
        <w:t>ΔC</w:t>
      </w:r>
      <w:r w:rsidR="00016B10">
        <w:rPr>
          <w:rFonts w:hint="eastAsia"/>
          <w:sz w:val="28"/>
          <w:szCs w:val="28"/>
        </w:rPr>
        <w:t>：</w:t>
      </w:r>
    </w:p>
    <w:tbl>
      <w:tblPr>
        <w:tblW w:w="1029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2010"/>
        <w:gridCol w:w="1134"/>
        <w:gridCol w:w="993"/>
        <w:gridCol w:w="992"/>
        <w:gridCol w:w="1276"/>
        <w:gridCol w:w="1677"/>
        <w:gridCol w:w="2212"/>
      </w:tblGrid>
      <w:tr w:rsidR="00FF073D">
        <w:trPr>
          <w:cantSplit/>
          <w:trHeight w:val="20"/>
          <w:jc w:val="center"/>
        </w:trPr>
        <w:tc>
          <w:tcPr>
            <w:tcW w:w="2010" w:type="dxa"/>
            <w:vMerge w:val="restart"/>
            <w:vAlign w:val="center"/>
          </w:tcPr>
          <w:p w:rsidR="00FF073D" w:rsidRDefault="004D5056">
            <w:pPr>
              <w:jc w:val="center"/>
              <w:rPr>
                <w:sz w:val="24"/>
                <w:vertAlign w:val="subscript"/>
              </w:rPr>
            </w:pPr>
            <w:r>
              <w:rPr>
                <w:rFonts w:hAnsi="宋体"/>
                <w:sz w:val="24"/>
              </w:rPr>
              <w:t>标准气浓度值</w:t>
            </w:r>
            <w:r>
              <w:rPr>
                <w:sz w:val="24"/>
              </w:rPr>
              <w:t>/(</w:t>
            </w:r>
            <w:proofErr w:type="spellStart"/>
            <w:r>
              <w:rPr>
                <w:sz w:val="24"/>
              </w:rPr>
              <w:t>μmol</w:t>
            </w:r>
            <w:proofErr w:type="spellEnd"/>
            <w:r>
              <w:rPr>
                <w:sz w:val="24"/>
              </w:rPr>
              <w:t>/mol)</w:t>
            </w:r>
          </w:p>
        </w:tc>
        <w:tc>
          <w:tcPr>
            <w:tcW w:w="4395" w:type="dxa"/>
            <w:gridSpan w:val="4"/>
            <w:vAlign w:val="center"/>
          </w:tcPr>
          <w:p w:rsidR="00FF073D" w:rsidRDefault="004D5056">
            <w:pPr>
              <w:jc w:val="center"/>
              <w:rPr>
                <w:sz w:val="24"/>
              </w:rPr>
            </w:pPr>
            <w:r>
              <w:rPr>
                <w:rFonts w:hAnsi="宋体"/>
                <w:sz w:val="24"/>
              </w:rPr>
              <w:t>仪器示值</w:t>
            </w:r>
            <w:r>
              <w:rPr>
                <w:sz w:val="24"/>
              </w:rPr>
              <w:t>/(</w:t>
            </w:r>
            <w:proofErr w:type="spellStart"/>
            <w:r>
              <w:rPr>
                <w:sz w:val="24"/>
              </w:rPr>
              <w:t>μmol</w:t>
            </w:r>
            <w:proofErr w:type="spellEnd"/>
            <w:r>
              <w:rPr>
                <w:sz w:val="24"/>
              </w:rPr>
              <w:t>/mol)</w:t>
            </w:r>
          </w:p>
        </w:tc>
        <w:tc>
          <w:tcPr>
            <w:tcW w:w="1677" w:type="dxa"/>
            <w:vMerge w:val="restart"/>
            <w:vAlign w:val="center"/>
          </w:tcPr>
          <w:p w:rsidR="00FF073D" w:rsidRDefault="004D5056">
            <w:pPr>
              <w:jc w:val="center"/>
              <w:rPr>
                <w:sz w:val="24"/>
              </w:rPr>
            </w:pPr>
            <w:r>
              <w:rPr>
                <w:rFonts w:hAnsi="宋体"/>
                <w:sz w:val="24"/>
              </w:rPr>
              <w:t>示值误差</w:t>
            </w:r>
            <w:r>
              <w:rPr>
                <w:sz w:val="24"/>
              </w:rPr>
              <w:t>/(</w:t>
            </w:r>
            <w:proofErr w:type="spellStart"/>
            <w:r>
              <w:rPr>
                <w:sz w:val="24"/>
              </w:rPr>
              <w:t>μmol</w:t>
            </w:r>
            <w:proofErr w:type="spellEnd"/>
            <w:r>
              <w:rPr>
                <w:sz w:val="24"/>
              </w:rPr>
              <w:t>/mol)</w:t>
            </w:r>
          </w:p>
        </w:tc>
        <w:tc>
          <w:tcPr>
            <w:tcW w:w="2212" w:type="dxa"/>
            <w:vMerge w:val="restart"/>
          </w:tcPr>
          <w:p w:rsidR="00FF073D" w:rsidRDefault="004D5056">
            <w:pPr>
              <w:jc w:val="center"/>
              <w:rPr>
                <w:rFonts w:hAnsi="宋体"/>
                <w:sz w:val="24"/>
              </w:rPr>
            </w:pPr>
            <w:r>
              <w:rPr>
                <w:rFonts w:hAnsi="宋体" w:hint="eastAsia"/>
                <w:sz w:val="24"/>
              </w:rPr>
              <w:t>计量特性：</w:t>
            </w:r>
            <w:r>
              <w:rPr>
                <w:rFonts w:hint="eastAsia"/>
                <w:bCs/>
                <w:spacing w:val="13"/>
                <w:sz w:val="24"/>
              </w:rPr>
              <w:t>满足</w:t>
            </w:r>
            <w:r>
              <w:rPr>
                <w:bCs/>
                <w:spacing w:val="13"/>
                <w:sz w:val="24"/>
              </w:rPr>
              <w:t>±2μmol/</w:t>
            </w:r>
            <w:proofErr w:type="spellStart"/>
            <w:r>
              <w:rPr>
                <w:bCs/>
                <w:spacing w:val="13"/>
                <w:sz w:val="24"/>
              </w:rPr>
              <w:t>umo</w:t>
            </w:r>
            <w:r>
              <w:rPr>
                <w:rFonts w:hint="eastAsia"/>
                <w:bCs/>
                <w:spacing w:val="13"/>
                <w:sz w:val="24"/>
              </w:rPr>
              <w:t>l</w:t>
            </w:r>
            <w:proofErr w:type="spellEnd"/>
          </w:p>
        </w:tc>
      </w:tr>
      <w:tr w:rsidR="00FF073D">
        <w:trPr>
          <w:cantSplit/>
          <w:trHeight w:val="20"/>
          <w:jc w:val="center"/>
        </w:trPr>
        <w:tc>
          <w:tcPr>
            <w:tcW w:w="2010" w:type="dxa"/>
            <w:vMerge/>
            <w:vAlign w:val="center"/>
          </w:tcPr>
          <w:p w:rsidR="00FF073D" w:rsidRDefault="00FF073D">
            <w:pPr>
              <w:ind w:firstLine="516"/>
              <w:jc w:val="center"/>
              <w:rPr>
                <w:spacing w:val="24"/>
                <w:sz w:val="24"/>
              </w:rPr>
            </w:pPr>
          </w:p>
        </w:tc>
        <w:tc>
          <w:tcPr>
            <w:tcW w:w="1134" w:type="dxa"/>
            <w:vAlign w:val="center"/>
          </w:tcPr>
          <w:p w:rsidR="00FF073D" w:rsidRDefault="004D5056">
            <w:pPr>
              <w:jc w:val="center"/>
              <w:rPr>
                <w:sz w:val="24"/>
              </w:rPr>
            </w:pPr>
            <w:r>
              <w:rPr>
                <w:sz w:val="24"/>
              </w:rPr>
              <w:t>1</w:t>
            </w:r>
          </w:p>
        </w:tc>
        <w:tc>
          <w:tcPr>
            <w:tcW w:w="993" w:type="dxa"/>
            <w:vAlign w:val="center"/>
          </w:tcPr>
          <w:p w:rsidR="00FF073D" w:rsidRDefault="004D5056">
            <w:pPr>
              <w:jc w:val="center"/>
              <w:rPr>
                <w:sz w:val="24"/>
              </w:rPr>
            </w:pPr>
            <w:r>
              <w:rPr>
                <w:sz w:val="24"/>
              </w:rPr>
              <w:t>2</w:t>
            </w:r>
          </w:p>
        </w:tc>
        <w:tc>
          <w:tcPr>
            <w:tcW w:w="992" w:type="dxa"/>
            <w:vAlign w:val="center"/>
          </w:tcPr>
          <w:p w:rsidR="00FF073D" w:rsidRDefault="004D5056">
            <w:pPr>
              <w:jc w:val="center"/>
              <w:rPr>
                <w:sz w:val="24"/>
              </w:rPr>
            </w:pPr>
            <w:r>
              <w:rPr>
                <w:sz w:val="24"/>
              </w:rPr>
              <w:t>3</w:t>
            </w:r>
          </w:p>
        </w:tc>
        <w:tc>
          <w:tcPr>
            <w:tcW w:w="1276" w:type="dxa"/>
            <w:vAlign w:val="center"/>
          </w:tcPr>
          <w:p w:rsidR="00FF073D" w:rsidRDefault="004D5056">
            <w:pPr>
              <w:jc w:val="center"/>
              <w:rPr>
                <w:sz w:val="24"/>
              </w:rPr>
            </w:pPr>
            <w:r>
              <w:rPr>
                <w:rFonts w:hAnsi="宋体"/>
                <w:sz w:val="24"/>
              </w:rPr>
              <w:t>平均值</w:t>
            </w:r>
          </w:p>
        </w:tc>
        <w:tc>
          <w:tcPr>
            <w:tcW w:w="1677" w:type="dxa"/>
            <w:vMerge/>
            <w:vAlign w:val="center"/>
          </w:tcPr>
          <w:p w:rsidR="00FF073D" w:rsidRDefault="00FF073D">
            <w:pPr>
              <w:ind w:firstLine="516"/>
              <w:jc w:val="center"/>
              <w:rPr>
                <w:spacing w:val="24"/>
                <w:sz w:val="24"/>
              </w:rPr>
            </w:pPr>
          </w:p>
        </w:tc>
        <w:tc>
          <w:tcPr>
            <w:tcW w:w="2212" w:type="dxa"/>
            <w:vMerge/>
          </w:tcPr>
          <w:p w:rsidR="00FF073D" w:rsidRDefault="00FF073D">
            <w:pPr>
              <w:ind w:firstLine="516"/>
              <w:jc w:val="center"/>
              <w:rPr>
                <w:spacing w:val="24"/>
                <w:sz w:val="24"/>
              </w:rPr>
            </w:pPr>
          </w:p>
        </w:tc>
      </w:tr>
      <w:tr w:rsidR="00FF073D">
        <w:trPr>
          <w:cantSplit/>
          <w:trHeight w:val="265"/>
          <w:jc w:val="center"/>
        </w:trPr>
        <w:tc>
          <w:tcPr>
            <w:tcW w:w="2010" w:type="dxa"/>
            <w:vAlign w:val="center"/>
          </w:tcPr>
          <w:p w:rsidR="00FF073D" w:rsidRDefault="004D5056">
            <w:pPr>
              <w:jc w:val="center"/>
              <w:rPr>
                <w:sz w:val="24"/>
              </w:rPr>
            </w:pPr>
            <w:r>
              <w:rPr>
                <w:rFonts w:hint="eastAsia"/>
                <w:sz w:val="24"/>
              </w:rPr>
              <w:t>20</w:t>
            </w:r>
          </w:p>
        </w:tc>
        <w:tc>
          <w:tcPr>
            <w:tcW w:w="1134" w:type="dxa"/>
            <w:vAlign w:val="center"/>
          </w:tcPr>
          <w:p w:rsidR="00FF073D" w:rsidRDefault="004D5056">
            <w:pPr>
              <w:jc w:val="center"/>
              <w:rPr>
                <w:sz w:val="24"/>
              </w:rPr>
            </w:pPr>
            <w:r>
              <w:rPr>
                <w:rFonts w:hint="eastAsia"/>
                <w:sz w:val="24"/>
              </w:rPr>
              <w:t>20.3</w:t>
            </w:r>
          </w:p>
        </w:tc>
        <w:tc>
          <w:tcPr>
            <w:tcW w:w="993" w:type="dxa"/>
            <w:vAlign w:val="center"/>
          </w:tcPr>
          <w:p w:rsidR="00FF073D" w:rsidRDefault="004D5056">
            <w:pPr>
              <w:jc w:val="center"/>
              <w:rPr>
                <w:sz w:val="24"/>
              </w:rPr>
            </w:pPr>
            <w:r>
              <w:rPr>
                <w:rFonts w:hint="eastAsia"/>
                <w:sz w:val="24"/>
              </w:rPr>
              <w:t>20.4</w:t>
            </w:r>
          </w:p>
        </w:tc>
        <w:tc>
          <w:tcPr>
            <w:tcW w:w="992" w:type="dxa"/>
            <w:vAlign w:val="center"/>
          </w:tcPr>
          <w:p w:rsidR="00FF073D" w:rsidRDefault="004D5056">
            <w:pPr>
              <w:jc w:val="center"/>
              <w:rPr>
                <w:sz w:val="24"/>
              </w:rPr>
            </w:pPr>
            <w:r>
              <w:rPr>
                <w:rFonts w:hint="eastAsia"/>
                <w:sz w:val="24"/>
              </w:rPr>
              <w:t>20.4</w:t>
            </w:r>
          </w:p>
        </w:tc>
        <w:tc>
          <w:tcPr>
            <w:tcW w:w="1276" w:type="dxa"/>
            <w:vAlign w:val="center"/>
          </w:tcPr>
          <w:p w:rsidR="00FF073D" w:rsidRDefault="004D5056">
            <w:pPr>
              <w:jc w:val="center"/>
              <w:rPr>
                <w:sz w:val="24"/>
              </w:rPr>
            </w:pPr>
            <w:r>
              <w:rPr>
                <w:rFonts w:hint="eastAsia"/>
                <w:sz w:val="24"/>
              </w:rPr>
              <w:t>20.37</w:t>
            </w:r>
          </w:p>
        </w:tc>
        <w:tc>
          <w:tcPr>
            <w:tcW w:w="1677" w:type="dxa"/>
            <w:vAlign w:val="center"/>
          </w:tcPr>
          <w:p w:rsidR="00FF073D" w:rsidRDefault="004D5056">
            <w:pPr>
              <w:jc w:val="center"/>
              <w:rPr>
                <w:spacing w:val="24"/>
                <w:sz w:val="24"/>
              </w:rPr>
            </w:pPr>
            <w:r>
              <w:rPr>
                <w:rFonts w:hint="eastAsia"/>
                <w:spacing w:val="24"/>
                <w:sz w:val="24"/>
              </w:rPr>
              <w:t>0.37</w:t>
            </w:r>
          </w:p>
        </w:tc>
        <w:tc>
          <w:tcPr>
            <w:tcW w:w="2212" w:type="dxa"/>
            <w:vMerge w:val="restart"/>
            <w:vAlign w:val="center"/>
          </w:tcPr>
          <w:p w:rsidR="00FF073D" w:rsidRDefault="004D5056">
            <w:pPr>
              <w:jc w:val="center"/>
              <w:rPr>
                <w:spacing w:val="24"/>
                <w:sz w:val="24"/>
              </w:rPr>
            </w:pPr>
            <w:r>
              <w:rPr>
                <w:rFonts w:hint="eastAsia"/>
                <w:spacing w:val="24"/>
                <w:sz w:val="24"/>
              </w:rPr>
              <w:t>符合要求</w:t>
            </w:r>
          </w:p>
        </w:tc>
      </w:tr>
      <w:tr w:rsidR="00FF073D">
        <w:trPr>
          <w:cantSplit/>
          <w:trHeight w:val="227"/>
          <w:jc w:val="center"/>
        </w:trPr>
        <w:tc>
          <w:tcPr>
            <w:tcW w:w="2010" w:type="dxa"/>
            <w:vAlign w:val="center"/>
          </w:tcPr>
          <w:p w:rsidR="00FF073D" w:rsidRDefault="004D5056">
            <w:pPr>
              <w:jc w:val="center"/>
              <w:rPr>
                <w:sz w:val="24"/>
              </w:rPr>
            </w:pPr>
            <w:r>
              <w:rPr>
                <w:rFonts w:hint="eastAsia"/>
                <w:sz w:val="24"/>
              </w:rPr>
              <w:t>50</w:t>
            </w:r>
          </w:p>
        </w:tc>
        <w:tc>
          <w:tcPr>
            <w:tcW w:w="1134" w:type="dxa"/>
            <w:vAlign w:val="center"/>
          </w:tcPr>
          <w:p w:rsidR="00FF073D" w:rsidRDefault="004D5056">
            <w:pPr>
              <w:jc w:val="center"/>
              <w:rPr>
                <w:sz w:val="24"/>
              </w:rPr>
            </w:pPr>
            <w:r>
              <w:rPr>
                <w:rFonts w:hint="eastAsia"/>
                <w:sz w:val="24"/>
              </w:rPr>
              <w:t>51.3</w:t>
            </w:r>
          </w:p>
        </w:tc>
        <w:tc>
          <w:tcPr>
            <w:tcW w:w="993" w:type="dxa"/>
            <w:vAlign w:val="center"/>
          </w:tcPr>
          <w:p w:rsidR="00FF073D" w:rsidRDefault="004D5056">
            <w:pPr>
              <w:jc w:val="center"/>
              <w:rPr>
                <w:sz w:val="24"/>
              </w:rPr>
            </w:pPr>
            <w:r>
              <w:rPr>
                <w:rFonts w:hint="eastAsia"/>
                <w:sz w:val="24"/>
              </w:rPr>
              <w:t>51.0</w:t>
            </w:r>
          </w:p>
        </w:tc>
        <w:tc>
          <w:tcPr>
            <w:tcW w:w="992" w:type="dxa"/>
            <w:vAlign w:val="center"/>
          </w:tcPr>
          <w:p w:rsidR="00FF073D" w:rsidRDefault="004D5056">
            <w:pPr>
              <w:jc w:val="center"/>
              <w:rPr>
                <w:sz w:val="24"/>
              </w:rPr>
            </w:pPr>
            <w:r>
              <w:rPr>
                <w:rFonts w:hint="eastAsia"/>
                <w:sz w:val="24"/>
              </w:rPr>
              <w:t>50.9</w:t>
            </w:r>
          </w:p>
        </w:tc>
        <w:tc>
          <w:tcPr>
            <w:tcW w:w="1276" w:type="dxa"/>
            <w:vAlign w:val="center"/>
          </w:tcPr>
          <w:p w:rsidR="00FF073D" w:rsidRDefault="004D5056">
            <w:pPr>
              <w:jc w:val="center"/>
              <w:rPr>
                <w:sz w:val="24"/>
              </w:rPr>
            </w:pPr>
            <w:r>
              <w:rPr>
                <w:rFonts w:hint="eastAsia"/>
                <w:sz w:val="24"/>
              </w:rPr>
              <w:t>51.07</w:t>
            </w:r>
          </w:p>
        </w:tc>
        <w:tc>
          <w:tcPr>
            <w:tcW w:w="1677" w:type="dxa"/>
            <w:vAlign w:val="center"/>
          </w:tcPr>
          <w:p w:rsidR="00FF073D" w:rsidRDefault="004D5056">
            <w:pPr>
              <w:jc w:val="center"/>
              <w:rPr>
                <w:spacing w:val="24"/>
                <w:sz w:val="24"/>
              </w:rPr>
            </w:pPr>
            <w:r>
              <w:rPr>
                <w:rFonts w:hint="eastAsia"/>
                <w:spacing w:val="24"/>
                <w:sz w:val="24"/>
              </w:rPr>
              <w:t>1.07</w:t>
            </w:r>
          </w:p>
        </w:tc>
        <w:tc>
          <w:tcPr>
            <w:tcW w:w="2212" w:type="dxa"/>
            <w:vMerge/>
          </w:tcPr>
          <w:p w:rsidR="00FF073D" w:rsidRDefault="00FF073D">
            <w:pPr>
              <w:spacing w:line="360" w:lineRule="auto"/>
              <w:ind w:firstLine="516"/>
              <w:rPr>
                <w:spacing w:val="24"/>
                <w:sz w:val="28"/>
                <w:szCs w:val="28"/>
              </w:rPr>
            </w:pPr>
          </w:p>
        </w:tc>
      </w:tr>
      <w:tr w:rsidR="00FF073D">
        <w:trPr>
          <w:cantSplit/>
          <w:trHeight w:val="227"/>
          <w:jc w:val="center"/>
        </w:trPr>
        <w:tc>
          <w:tcPr>
            <w:tcW w:w="2010" w:type="dxa"/>
            <w:vAlign w:val="center"/>
          </w:tcPr>
          <w:p w:rsidR="00FF073D" w:rsidRDefault="004D5056" w:rsidP="00AB38D0">
            <w:pPr>
              <w:jc w:val="center"/>
              <w:rPr>
                <w:spacing w:val="24"/>
                <w:sz w:val="24"/>
              </w:rPr>
            </w:pPr>
            <w:r>
              <w:rPr>
                <w:rFonts w:hint="eastAsia"/>
                <w:spacing w:val="24"/>
                <w:sz w:val="24"/>
              </w:rPr>
              <w:t>80</w:t>
            </w:r>
          </w:p>
        </w:tc>
        <w:tc>
          <w:tcPr>
            <w:tcW w:w="1134" w:type="dxa"/>
            <w:vAlign w:val="center"/>
          </w:tcPr>
          <w:p w:rsidR="00FF073D" w:rsidRDefault="004D5056">
            <w:pPr>
              <w:jc w:val="center"/>
              <w:rPr>
                <w:sz w:val="24"/>
              </w:rPr>
            </w:pPr>
            <w:r>
              <w:rPr>
                <w:rFonts w:hint="eastAsia"/>
                <w:sz w:val="24"/>
              </w:rPr>
              <w:t>81.2</w:t>
            </w:r>
          </w:p>
        </w:tc>
        <w:tc>
          <w:tcPr>
            <w:tcW w:w="993" w:type="dxa"/>
            <w:vAlign w:val="center"/>
          </w:tcPr>
          <w:p w:rsidR="00FF073D" w:rsidRDefault="004D5056">
            <w:pPr>
              <w:jc w:val="center"/>
              <w:rPr>
                <w:sz w:val="24"/>
              </w:rPr>
            </w:pPr>
            <w:r>
              <w:rPr>
                <w:rFonts w:hint="eastAsia"/>
                <w:sz w:val="24"/>
              </w:rPr>
              <w:t>81.5</w:t>
            </w:r>
          </w:p>
        </w:tc>
        <w:tc>
          <w:tcPr>
            <w:tcW w:w="992" w:type="dxa"/>
            <w:vAlign w:val="center"/>
          </w:tcPr>
          <w:p w:rsidR="00FF073D" w:rsidRDefault="004D5056">
            <w:pPr>
              <w:jc w:val="center"/>
              <w:rPr>
                <w:sz w:val="24"/>
              </w:rPr>
            </w:pPr>
            <w:r>
              <w:rPr>
                <w:rFonts w:hint="eastAsia"/>
                <w:sz w:val="24"/>
              </w:rPr>
              <w:t>81.4</w:t>
            </w:r>
          </w:p>
        </w:tc>
        <w:tc>
          <w:tcPr>
            <w:tcW w:w="1276" w:type="dxa"/>
            <w:vAlign w:val="center"/>
          </w:tcPr>
          <w:p w:rsidR="00FF073D" w:rsidRDefault="004D5056">
            <w:pPr>
              <w:jc w:val="center"/>
              <w:rPr>
                <w:spacing w:val="24"/>
                <w:sz w:val="24"/>
              </w:rPr>
            </w:pPr>
            <w:r>
              <w:rPr>
                <w:rFonts w:hint="eastAsia"/>
                <w:sz w:val="24"/>
              </w:rPr>
              <w:t>81.37</w:t>
            </w:r>
          </w:p>
        </w:tc>
        <w:tc>
          <w:tcPr>
            <w:tcW w:w="1677" w:type="dxa"/>
            <w:vAlign w:val="center"/>
          </w:tcPr>
          <w:p w:rsidR="00FF073D" w:rsidRDefault="004D5056">
            <w:pPr>
              <w:jc w:val="center"/>
              <w:rPr>
                <w:spacing w:val="24"/>
                <w:sz w:val="24"/>
              </w:rPr>
            </w:pPr>
            <w:r>
              <w:rPr>
                <w:rFonts w:hint="eastAsia"/>
                <w:spacing w:val="24"/>
                <w:sz w:val="24"/>
              </w:rPr>
              <w:t>1.37</w:t>
            </w:r>
          </w:p>
        </w:tc>
        <w:tc>
          <w:tcPr>
            <w:tcW w:w="2212" w:type="dxa"/>
            <w:vMerge/>
          </w:tcPr>
          <w:p w:rsidR="00FF073D" w:rsidRDefault="00FF073D">
            <w:pPr>
              <w:spacing w:line="360" w:lineRule="auto"/>
              <w:ind w:firstLine="516"/>
              <w:rPr>
                <w:spacing w:val="24"/>
                <w:sz w:val="28"/>
                <w:szCs w:val="28"/>
              </w:rPr>
            </w:pPr>
          </w:p>
        </w:tc>
      </w:tr>
    </w:tbl>
    <w:p w:rsidR="00FF073D" w:rsidRDefault="009B4BD7">
      <w:pPr>
        <w:spacing w:line="360" w:lineRule="auto"/>
        <w:jc w:val="left"/>
        <w:rPr>
          <w:sz w:val="28"/>
          <w:szCs w:val="28"/>
        </w:rPr>
      </w:pPr>
      <w:r>
        <w:rPr>
          <w:rFonts w:hint="eastAsia"/>
          <w:sz w:val="28"/>
          <w:szCs w:val="28"/>
        </w:rPr>
        <w:t>1</w:t>
      </w:r>
      <w:r>
        <w:rPr>
          <w:sz w:val="28"/>
          <w:szCs w:val="28"/>
        </w:rPr>
        <w:t>.2</w:t>
      </w:r>
      <w:r w:rsidR="004D5056">
        <w:rPr>
          <w:rFonts w:hint="eastAsia"/>
          <w:sz w:val="28"/>
          <w:szCs w:val="28"/>
        </w:rPr>
        <w:t>相对误差</w:t>
      </w:r>
      <w:proofErr w:type="spellStart"/>
      <w:r w:rsidR="004D5056">
        <w:rPr>
          <w:sz w:val="28"/>
          <w:szCs w:val="28"/>
        </w:rPr>
        <w:t>ΔC</w:t>
      </w:r>
      <w:r w:rsidR="004D5056">
        <w:rPr>
          <w:rFonts w:hint="eastAsia"/>
          <w:sz w:val="28"/>
          <w:szCs w:val="28"/>
          <w:vertAlign w:val="subscript"/>
        </w:rPr>
        <w:t>r</w:t>
      </w:r>
      <w:proofErr w:type="spellEnd"/>
      <w:r w:rsidR="00016B10">
        <w:rPr>
          <w:rFonts w:hint="eastAsia"/>
          <w:sz w:val="28"/>
          <w:szCs w:val="28"/>
        </w:rPr>
        <w:t>：</w:t>
      </w:r>
    </w:p>
    <w:tbl>
      <w:tblPr>
        <w:tblW w:w="1005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727"/>
        <w:gridCol w:w="1276"/>
        <w:gridCol w:w="1417"/>
        <w:gridCol w:w="1326"/>
        <w:gridCol w:w="1194"/>
        <w:gridCol w:w="1559"/>
        <w:gridCol w:w="1559"/>
      </w:tblGrid>
      <w:tr w:rsidR="00FF073D">
        <w:trPr>
          <w:cantSplit/>
          <w:trHeight w:val="20"/>
          <w:jc w:val="center"/>
        </w:trPr>
        <w:tc>
          <w:tcPr>
            <w:tcW w:w="1727" w:type="dxa"/>
            <w:vMerge w:val="restart"/>
            <w:vAlign w:val="center"/>
          </w:tcPr>
          <w:p w:rsidR="00FF073D" w:rsidRDefault="004D5056">
            <w:pPr>
              <w:jc w:val="center"/>
              <w:rPr>
                <w:sz w:val="24"/>
                <w:vertAlign w:val="subscript"/>
              </w:rPr>
            </w:pPr>
            <w:r>
              <w:rPr>
                <w:rFonts w:hAnsi="宋体"/>
                <w:sz w:val="24"/>
              </w:rPr>
              <w:t>标准气浓度值</w:t>
            </w:r>
            <w:r>
              <w:rPr>
                <w:sz w:val="24"/>
              </w:rPr>
              <w:t>/(</w:t>
            </w:r>
            <w:proofErr w:type="spellStart"/>
            <w:r>
              <w:rPr>
                <w:sz w:val="24"/>
              </w:rPr>
              <w:t>μmol</w:t>
            </w:r>
            <w:proofErr w:type="spellEnd"/>
            <w:r>
              <w:rPr>
                <w:sz w:val="24"/>
              </w:rPr>
              <w:t>/mol)</w:t>
            </w:r>
          </w:p>
        </w:tc>
        <w:tc>
          <w:tcPr>
            <w:tcW w:w="5213" w:type="dxa"/>
            <w:gridSpan w:val="4"/>
            <w:vAlign w:val="center"/>
          </w:tcPr>
          <w:p w:rsidR="00FF073D" w:rsidRDefault="004D5056">
            <w:pPr>
              <w:jc w:val="center"/>
              <w:rPr>
                <w:sz w:val="24"/>
              </w:rPr>
            </w:pPr>
            <w:r>
              <w:rPr>
                <w:rFonts w:hAnsi="宋体"/>
                <w:sz w:val="24"/>
              </w:rPr>
              <w:t>仪器示值</w:t>
            </w:r>
            <w:r>
              <w:rPr>
                <w:sz w:val="24"/>
              </w:rPr>
              <w:t>/(</w:t>
            </w:r>
            <w:proofErr w:type="spellStart"/>
            <w:r>
              <w:rPr>
                <w:sz w:val="24"/>
              </w:rPr>
              <w:t>μmol</w:t>
            </w:r>
            <w:proofErr w:type="spellEnd"/>
            <w:r>
              <w:rPr>
                <w:sz w:val="24"/>
              </w:rPr>
              <w:t>/mol)</w:t>
            </w:r>
          </w:p>
        </w:tc>
        <w:tc>
          <w:tcPr>
            <w:tcW w:w="1559" w:type="dxa"/>
            <w:vMerge w:val="restart"/>
            <w:vAlign w:val="center"/>
          </w:tcPr>
          <w:p w:rsidR="00FF073D" w:rsidRDefault="004D5056">
            <w:pPr>
              <w:jc w:val="center"/>
              <w:rPr>
                <w:sz w:val="24"/>
              </w:rPr>
            </w:pPr>
            <w:r>
              <w:rPr>
                <w:rFonts w:hAnsi="宋体"/>
                <w:sz w:val="24"/>
              </w:rPr>
              <w:t>示值误差</w:t>
            </w:r>
            <w:r>
              <w:rPr>
                <w:sz w:val="24"/>
              </w:rPr>
              <w:t>/%</w:t>
            </w:r>
          </w:p>
        </w:tc>
        <w:tc>
          <w:tcPr>
            <w:tcW w:w="1559" w:type="dxa"/>
            <w:vMerge w:val="restart"/>
          </w:tcPr>
          <w:p w:rsidR="00FF073D" w:rsidRDefault="004D5056">
            <w:pPr>
              <w:jc w:val="center"/>
              <w:rPr>
                <w:rFonts w:hAnsi="宋体"/>
                <w:sz w:val="24"/>
              </w:rPr>
            </w:pPr>
            <w:r>
              <w:rPr>
                <w:rFonts w:hAnsi="宋体" w:hint="eastAsia"/>
                <w:sz w:val="24"/>
              </w:rPr>
              <w:t>计量特性</w:t>
            </w:r>
          </w:p>
          <w:p w:rsidR="00FF073D" w:rsidRDefault="004D5056">
            <w:pPr>
              <w:jc w:val="center"/>
              <w:rPr>
                <w:rFonts w:hAnsi="宋体"/>
                <w:sz w:val="24"/>
              </w:rPr>
            </w:pPr>
            <w:r>
              <w:rPr>
                <w:rFonts w:hint="eastAsia"/>
                <w:bCs/>
                <w:spacing w:val="13"/>
                <w:sz w:val="24"/>
              </w:rPr>
              <w:t>满足</w:t>
            </w:r>
            <w:r>
              <w:rPr>
                <w:bCs/>
                <w:spacing w:val="13"/>
                <w:sz w:val="24"/>
              </w:rPr>
              <w:t>±10%</w:t>
            </w:r>
          </w:p>
        </w:tc>
      </w:tr>
      <w:tr w:rsidR="00FF073D">
        <w:trPr>
          <w:cantSplit/>
          <w:trHeight w:val="20"/>
          <w:jc w:val="center"/>
        </w:trPr>
        <w:tc>
          <w:tcPr>
            <w:tcW w:w="1727" w:type="dxa"/>
            <w:vMerge/>
            <w:vAlign w:val="center"/>
          </w:tcPr>
          <w:p w:rsidR="00FF073D" w:rsidRDefault="00FF073D">
            <w:pPr>
              <w:ind w:firstLine="516"/>
              <w:jc w:val="center"/>
              <w:rPr>
                <w:spacing w:val="24"/>
                <w:sz w:val="24"/>
              </w:rPr>
            </w:pPr>
          </w:p>
        </w:tc>
        <w:tc>
          <w:tcPr>
            <w:tcW w:w="1276" w:type="dxa"/>
            <w:vAlign w:val="center"/>
          </w:tcPr>
          <w:p w:rsidR="00FF073D" w:rsidRDefault="004D5056">
            <w:pPr>
              <w:jc w:val="center"/>
              <w:rPr>
                <w:sz w:val="24"/>
              </w:rPr>
            </w:pPr>
            <w:r>
              <w:rPr>
                <w:sz w:val="24"/>
              </w:rPr>
              <w:t>1</w:t>
            </w:r>
          </w:p>
        </w:tc>
        <w:tc>
          <w:tcPr>
            <w:tcW w:w="1417" w:type="dxa"/>
            <w:vAlign w:val="center"/>
          </w:tcPr>
          <w:p w:rsidR="00FF073D" w:rsidRDefault="004D5056">
            <w:pPr>
              <w:jc w:val="center"/>
              <w:rPr>
                <w:sz w:val="24"/>
              </w:rPr>
            </w:pPr>
            <w:r>
              <w:rPr>
                <w:sz w:val="24"/>
              </w:rPr>
              <w:t>2</w:t>
            </w:r>
          </w:p>
        </w:tc>
        <w:tc>
          <w:tcPr>
            <w:tcW w:w="1326" w:type="dxa"/>
            <w:vAlign w:val="center"/>
          </w:tcPr>
          <w:p w:rsidR="00FF073D" w:rsidRDefault="004D5056">
            <w:pPr>
              <w:jc w:val="center"/>
              <w:rPr>
                <w:sz w:val="24"/>
              </w:rPr>
            </w:pPr>
            <w:r>
              <w:rPr>
                <w:sz w:val="24"/>
              </w:rPr>
              <w:t>3</w:t>
            </w:r>
          </w:p>
        </w:tc>
        <w:tc>
          <w:tcPr>
            <w:tcW w:w="1194" w:type="dxa"/>
            <w:vAlign w:val="center"/>
          </w:tcPr>
          <w:p w:rsidR="00FF073D" w:rsidRDefault="004D5056">
            <w:pPr>
              <w:jc w:val="center"/>
              <w:rPr>
                <w:sz w:val="24"/>
              </w:rPr>
            </w:pPr>
            <w:r>
              <w:rPr>
                <w:rFonts w:hAnsi="宋体"/>
                <w:sz w:val="24"/>
              </w:rPr>
              <w:t>平均值</w:t>
            </w:r>
          </w:p>
        </w:tc>
        <w:tc>
          <w:tcPr>
            <w:tcW w:w="1559" w:type="dxa"/>
            <w:vMerge/>
            <w:vAlign w:val="center"/>
          </w:tcPr>
          <w:p w:rsidR="00FF073D" w:rsidRDefault="00FF073D">
            <w:pPr>
              <w:ind w:firstLine="516"/>
              <w:jc w:val="center"/>
              <w:rPr>
                <w:spacing w:val="24"/>
                <w:sz w:val="24"/>
              </w:rPr>
            </w:pPr>
          </w:p>
        </w:tc>
        <w:tc>
          <w:tcPr>
            <w:tcW w:w="1559" w:type="dxa"/>
            <w:vMerge/>
          </w:tcPr>
          <w:p w:rsidR="00FF073D" w:rsidRDefault="00FF073D">
            <w:pPr>
              <w:ind w:firstLine="516"/>
              <w:jc w:val="center"/>
              <w:rPr>
                <w:spacing w:val="24"/>
                <w:sz w:val="24"/>
              </w:rPr>
            </w:pPr>
          </w:p>
        </w:tc>
      </w:tr>
      <w:tr w:rsidR="00FF073D">
        <w:trPr>
          <w:cantSplit/>
          <w:trHeight w:val="265"/>
          <w:jc w:val="center"/>
        </w:trPr>
        <w:tc>
          <w:tcPr>
            <w:tcW w:w="1727" w:type="dxa"/>
            <w:vAlign w:val="center"/>
          </w:tcPr>
          <w:p w:rsidR="00FF073D" w:rsidRDefault="004D5056">
            <w:pPr>
              <w:jc w:val="center"/>
              <w:rPr>
                <w:sz w:val="24"/>
              </w:rPr>
            </w:pPr>
            <w:r>
              <w:rPr>
                <w:rFonts w:hint="eastAsia"/>
                <w:sz w:val="24"/>
              </w:rPr>
              <w:t>20</w:t>
            </w:r>
          </w:p>
        </w:tc>
        <w:tc>
          <w:tcPr>
            <w:tcW w:w="1276" w:type="dxa"/>
            <w:vAlign w:val="center"/>
          </w:tcPr>
          <w:p w:rsidR="00FF073D" w:rsidRDefault="004D5056">
            <w:pPr>
              <w:jc w:val="center"/>
              <w:rPr>
                <w:sz w:val="24"/>
              </w:rPr>
            </w:pPr>
            <w:r>
              <w:rPr>
                <w:rFonts w:hint="eastAsia"/>
                <w:sz w:val="24"/>
              </w:rPr>
              <w:t>20.3</w:t>
            </w:r>
          </w:p>
        </w:tc>
        <w:tc>
          <w:tcPr>
            <w:tcW w:w="1417" w:type="dxa"/>
            <w:vAlign w:val="center"/>
          </w:tcPr>
          <w:p w:rsidR="00FF073D" w:rsidRDefault="004D5056">
            <w:pPr>
              <w:jc w:val="center"/>
              <w:rPr>
                <w:sz w:val="24"/>
              </w:rPr>
            </w:pPr>
            <w:r>
              <w:rPr>
                <w:rFonts w:hint="eastAsia"/>
                <w:sz w:val="24"/>
              </w:rPr>
              <w:t>20.4</w:t>
            </w:r>
          </w:p>
        </w:tc>
        <w:tc>
          <w:tcPr>
            <w:tcW w:w="1326" w:type="dxa"/>
            <w:vAlign w:val="center"/>
          </w:tcPr>
          <w:p w:rsidR="00FF073D" w:rsidRDefault="004D5056">
            <w:pPr>
              <w:jc w:val="center"/>
              <w:rPr>
                <w:sz w:val="24"/>
              </w:rPr>
            </w:pPr>
            <w:r>
              <w:rPr>
                <w:rFonts w:hint="eastAsia"/>
                <w:sz w:val="24"/>
              </w:rPr>
              <w:t>20.4</w:t>
            </w:r>
          </w:p>
        </w:tc>
        <w:tc>
          <w:tcPr>
            <w:tcW w:w="1194" w:type="dxa"/>
            <w:vAlign w:val="center"/>
          </w:tcPr>
          <w:p w:rsidR="00FF073D" w:rsidRDefault="004D5056">
            <w:pPr>
              <w:jc w:val="center"/>
              <w:rPr>
                <w:sz w:val="24"/>
              </w:rPr>
            </w:pPr>
            <w:r>
              <w:rPr>
                <w:rFonts w:hint="eastAsia"/>
                <w:sz w:val="24"/>
              </w:rPr>
              <w:t>20.37</w:t>
            </w:r>
          </w:p>
        </w:tc>
        <w:tc>
          <w:tcPr>
            <w:tcW w:w="1559" w:type="dxa"/>
            <w:vAlign w:val="center"/>
          </w:tcPr>
          <w:p w:rsidR="00FF073D" w:rsidRDefault="004D5056">
            <w:pPr>
              <w:jc w:val="center"/>
              <w:rPr>
                <w:spacing w:val="24"/>
                <w:sz w:val="24"/>
              </w:rPr>
            </w:pPr>
            <w:r>
              <w:rPr>
                <w:rFonts w:hint="eastAsia"/>
                <w:spacing w:val="24"/>
                <w:sz w:val="24"/>
              </w:rPr>
              <w:t>1.85</w:t>
            </w:r>
          </w:p>
        </w:tc>
        <w:tc>
          <w:tcPr>
            <w:tcW w:w="1559" w:type="dxa"/>
            <w:vMerge w:val="restart"/>
            <w:vAlign w:val="center"/>
          </w:tcPr>
          <w:p w:rsidR="00FF073D" w:rsidRDefault="004D5056">
            <w:pPr>
              <w:jc w:val="center"/>
              <w:rPr>
                <w:spacing w:val="24"/>
                <w:sz w:val="24"/>
              </w:rPr>
            </w:pPr>
            <w:r>
              <w:rPr>
                <w:rFonts w:hint="eastAsia"/>
                <w:spacing w:val="24"/>
                <w:sz w:val="24"/>
              </w:rPr>
              <w:t>符合要求</w:t>
            </w:r>
          </w:p>
        </w:tc>
      </w:tr>
      <w:tr w:rsidR="00FF073D">
        <w:trPr>
          <w:cantSplit/>
          <w:trHeight w:val="227"/>
          <w:jc w:val="center"/>
        </w:trPr>
        <w:tc>
          <w:tcPr>
            <w:tcW w:w="1727" w:type="dxa"/>
            <w:vAlign w:val="center"/>
          </w:tcPr>
          <w:p w:rsidR="00FF073D" w:rsidRDefault="004D5056">
            <w:pPr>
              <w:jc w:val="center"/>
              <w:rPr>
                <w:sz w:val="24"/>
              </w:rPr>
            </w:pPr>
            <w:r>
              <w:rPr>
                <w:rFonts w:hint="eastAsia"/>
                <w:sz w:val="24"/>
              </w:rPr>
              <w:t>50</w:t>
            </w:r>
          </w:p>
        </w:tc>
        <w:tc>
          <w:tcPr>
            <w:tcW w:w="1276" w:type="dxa"/>
            <w:vAlign w:val="center"/>
          </w:tcPr>
          <w:p w:rsidR="00FF073D" w:rsidRDefault="004D5056">
            <w:pPr>
              <w:jc w:val="center"/>
              <w:rPr>
                <w:sz w:val="24"/>
              </w:rPr>
            </w:pPr>
            <w:r>
              <w:rPr>
                <w:rFonts w:hint="eastAsia"/>
                <w:sz w:val="24"/>
              </w:rPr>
              <w:t>51.3</w:t>
            </w:r>
          </w:p>
        </w:tc>
        <w:tc>
          <w:tcPr>
            <w:tcW w:w="1417" w:type="dxa"/>
            <w:vAlign w:val="center"/>
          </w:tcPr>
          <w:p w:rsidR="00FF073D" w:rsidRDefault="004D5056">
            <w:pPr>
              <w:jc w:val="center"/>
              <w:rPr>
                <w:sz w:val="24"/>
              </w:rPr>
            </w:pPr>
            <w:r>
              <w:rPr>
                <w:rFonts w:hint="eastAsia"/>
                <w:sz w:val="24"/>
              </w:rPr>
              <w:t>51.0</w:t>
            </w:r>
          </w:p>
        </w:tc>
        <w:tc>
          <w:tcPr>
            <w:tcW w:w="1326" w:type="dxa"/>
            <w:vAlign w:val="center"/>
          </w:tcPr>
          <w:p w:rsidR="00FF073D" w:rsidRDefault="004D5056">
            <w:pPr>
              <w:jc w:val="center"/>
              <w:rPr>
                <w:sz w:val="24"/>
              </w:rPr>
            </w:pPr>
            <w:r>
              <w:rPr>
                <w:rFonts w:hint="eastAsia"/>
                <w:sz w:val="24"/>
              </w:rPr>
              <w:t>50.9</w:t>
            </w:r>
          </w:p>
        </w:tc>
        <w:tc>
          <w:tcPr>
            <w:tcW w:w="1194" w:type="dxa"/>
            <w:vAlign w:val="center"/>
          </w:tcPr>
          <w:p w:rsidR="00FF073D" w:rsidRDefault="004D5056">
            <w:pPr>
              <w:jc w:val="center"/>
              <w:rPr>
                <w:sz w:val="24"/>
              </w:rPr>
            </w:pPr>
            <w:r>
              <w:rPr>
                <w:rFonts w:hint="eastAsia"/>
                <w:sz w:val="24"/>
              </w:rPr>
              <w:t>51.07</w:t>
            </w:r>
          </w:p>
        </w:tc>
        <w:tc>
          <w:tcPr>
            <w:tcW w:w="1559" w:type="dxa"/>
            <w:vAlign w:val="center"/>
          </w:tcPr>
          <w:p w:rsidR="00FF073D" w:rsidRDefault="004D5056">
            <w:pPr>
              <w:jc w:val="center"/>
              <w:rPr>
                <w:spacing w:val="24"/>
                <w:sz w:val="24"/>
              </w:rPr>
            </w:pPr>
            <w:r>
              <w:rPr>
                <w:rFonts w:hint="eastAsia"/>
                <w:spacing w:val="24"/>
                <w:sz w:val="24"/>
              </w:rPr>
              <w:t>2.14</w:t>
            </w:r>
          </w:p>
        </w:tc>
        <w:tc>
          <w:tcPr>
            <w:tcW w:w="1559" w:type="dxa"/>
            <w:vMerge/>
          </w:tcPr>
          <w:p w:rsidR="00FF073D" w:rsidRDefault="00FF073D">
            <w:pPr>
              <w:spacing w:line="360" w:lineRule="auto"/>
              <w:ind w:firstLine="516"/>
              <w:jc w:val="center"/>
              <w:rPr>
                <w:spacing w:val="24"/>
                <w:sz w:val="24"/>
              </w:rPr>
            </w:pPr>
          </w:p>
        </w:tc>
      </w:tr>
      <w:tr w:rsidR="00FF073D">
        <w:trPr>
          <w:cantSplit/>
          <w:trHeight w:val="227"/>
          <w:jc w:val="center"/>
        </w:trPr>
        <w:tc>
          <w:tcPr>
            <w:tcW w:w="1727" w:type="dxa"/>
            <w:vAlign w:val="center"/>
          </w:tcPr>
          <w:p w:rsidR="00FF073D" w:rsidRDefault="004D5056" w:rsidP="00AB38D0">
            <w:pPr>
              <w:jc w:val="center"/>
              <w:rPr>
                <w:spacing w:val="24"/>
                <w:sz w:val="24"/>
              </w:rPr>
            </w:pPr>
            <w:r>
              <w:rPr>
                <w:rFonts w:hint="eastAsia"/>
                <w:spacing w:val="24"/>
                <w:sz w:val="24"/>
              </w:rPr>
              <w:t>80</w:t>
            </w:r>
          </w:p>
        </w:tc>
        <w:tc>
          <w:tcPr>
            <w:tcW w:w="1276" w:type="dxa"/>
            <w:vAlign w:val="center"/>
          </w:tcPr>
          <w:p w:rsidR="00FF073D" w:rsidRDefault="004D5056">
            <w:pPr>
              <w:jc w:val="center"/>
              <w:rPr>
                <w:sz w:val="24"/>
              </w:rPr>
            </w:pPr>
            <w:r>
              <w:rPr>
                <w:rFonts w:hint="eastAsia"/>
                <w:sz w:val="24"/>
              </w:rPr>
              <w:t>81.2</w:t>
            </w:r>
          </w:p>
        </w:tc>
        <w:tc>
          <w:tcPr>
            <w:tcW w:w="1417" w:type="dxa"/>
            <w:vAlign w:val="center"/>
          </w:tcPr>
          <w:p w:rsidR="00FF073D" w:rsidRDefault="004D5056">
            <w:pPr>
              <w:jc w:val="center"/>
              <w:rPr>
                <w:sz w:val="24"/>
              </w:rPr>
            </w:pPr>
            <w:r>
              <w:rPr>
                <w:rFonts w:hint="eastAsia"/>
                <w:sz w:val="24"/>
              </w:rPr>
              <w:t>81.5</w:t>
            </w:r>
          </w:p>
        </w:tc>
        <w:tc>
          <w:tcPr>
            <w:tcW w:w="1326" w:type="dxa"/>
            <w:vAlign w:val="center"/>
          </w:tcPr>
          <w:p w:rsidR="00FF073D" w:rsidRDefault="004D5056">
            <w:pPr>
              <w:jc w:val="center"/>
              <w:rPr>
                <w:sz w:val="24"/>
              </w:rPr>
            </w:pPr>
            <w:r>
              <w:rPr>
                <w:rFonts w:hint="eastAsia"/>
                <w:sz w:val="24"/>
              </w:rPr>
              <w:t>81.4</w:t>
            </w:r>
          </w:p>
        </w:tc>
        <w:tc>
          <w:tcPr>
            <w:tcW w:w="1194" w:type="dxa"/>
            <w:vAlign w:val="center"/>
          </w:tcPr>
          <w:p w:rsidR="00FF073D" w:rsidRDefault="004D5056">
            <w:pPr>
              <w:jc w:val="center"/>
              <w:rPr>
                <w:spacing w:val="24"/>
                <w:sz w:val="24"/>
              </w:rPr>
            </w:pPr>
            <w:r>
              <w:rPr>
                <w:rFonts w:hint="eastAsia"/>
                <w:sz w:val="24"/>
              </w:rPr>
              <w:t>81.37</w:t>
            </w:r>
          </w:p>
        </w:tc>
        <w:tc>
          <w:tcPr>
            <w:tcW w:w="1559" w:type="dxa"/>
            <w:vAlign w:val="center"/>
          </w:tcPr>
          <w:p w:rsidR="00FF073D" w:rsidRDefault="004D5056">
            <w:pPr>
              <w:jc w:val="center"/>
              <w:rPr>
                <w:spacing w:val="24"/>
                <w:sz w:val="24"/>
              </w:rPr>
            </w:pPr>
            <w:r>
              <w:rPr>
                <w:rFonts w:hint="eastAsia"/>
                <w:spacing w:val="24"/>
                <w:sz w:val="24"/>
              </w:rPr>
              <w:t>1.71</w:t>
            </w:r>
          </w:p>
        </w:tc>
        <w:tc>
          <w:tcPr>
            <w:tcW w:w="1559" w:type="dxa"/>
            <w:vMerge/>
          </w:tcPr>
          <w:p w:rsidR="00FF073D" w:rsidRDefault="00FF073D">
            <w:pPr>
              <w:spacing w:line="360" w:lineRule="auto"/>
              <w:ind w:firstLine="516"/>
              <w:jc w:val="center"/>
              <w:rPr>
                <w:spacing w:val="24"/>
                <w:sz w:val="24"/>
              </w:rPr>
            </w:pPr>
          </w:p>
        </w:tc>
      </w:tr>
    </w:tbl>
    <w:p w:rsidR="009B4BD7" w:rsidRDefault="009B4BD7" w:rsidP="009B4BD7">
      <w:pPr>
        <w:spacing w:line="360" w:lineRule="auto"/>
        <w:rPr>
          <w:sz w:val="28"/>
          <w:szCs w:val="28"/>
        </w:rPr>
      </w:pPr>
      <w:r>
        <w:rPr>
          <w:rFonts w:hint="eastAsia"/>
          <w:sz w:val="28"/>
          <w:szCs w:val="28"/>
        </w:rPr>
        <w:t>1</w:t>
      </w:r>
      <w:r>
        <w:rPr>
          <w:sz w:val="28"/>
          <w:szCs w:val="28"/>
        </w:rPr>
        <w:t>.3</w:t>
      </w:r>
      <w:r>
        <w:rPr>
          <w:sz w:val="28"/>
          <w:szCs w:val="28"/>
        </w:rPr>
        <w:t>重复性</w:t>
      </w:r>
      <w:r w:rsidR="00016B10">
        <w:rPr>
          <w:rFonts w:hint="eastAsia"/>
          <w:sz w:val="28"/>
          <w:szCs w:val="28"/>
        </w:rPr>
        <w:t>：</w:t>
      </w:r>
    </w:p>
    <w:tbl>
      <w:tblPr>
        <w:tblpPr w:leftFromText="180" w:rightFromText="180" w:vertAnchor="text" w:horzAnchor="page" w:tblpXSpec="center" w:tblpY="129"/>
        <w:tblW w:w="100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693"/>
        <w:gridCol w:w="989"/>
        <w:gridCol w:w="989"/>
        <w:gridCol w:w="989"/>
        <w:gridCol w:w="989"/>
        <w:gridCol w:w="989"/>
        <w:gridCol w:w="992"/>
        <w:gridCol w:w="1006"/>
        <w:gridCol w:w="1459"/>
      </w:tblGrid>
      <w:tr w:rsidR="009B4BD7" w:rsidTr="00360D09">
        <w:trPr>
          <w:cantSplit/>
          <w:trHeight w:hRule="exact" w:val="397"/>
          <w:jc w:val="center"/>
        </w:trPr>
        <w:tc>
          <w:tcPr>
            <w:tcW w:w="1693" w:type="dxa"/>
            <w:vMerge w:val="restart"/>
            <w:vAlign w:val="center"/>
          </w:tcPr>
          <w:p w:rsidR="009B4BD7" w:rsidRDefault="009B4BD7" w:rsidP="00360D09">
            <w:pPr>
              <w:rPr>
                <w:sz w:val="24"/>
              </w:rPr>
            </w:pPr>
            <w:r>
              <w:rPr>
                <w:rFonts w:hAnsi="宋体"/>
                <w:sz w:val="24"/>
              </w:rPr>
              <w:t>标准气浓度值</w:t>
            </w:r>
          </w:p>
          <w:p w:rsidR="009B4BD7" w:rsidRDefault="009B4BD7" w:rsidP="00360D09">
            <w:pPr>
              <w:jc w:val="center"/>
              <w:rPr>
                <w:sz w:val="24"/>
              </w:rPr>
            </w:pPr>
            <w:r>
              <w:rPr>
                <w:sz w:val="24"/>
              </w:rPr>
              <w:t>/(</w:t>
            </w:r>
            <w:proofErr w:type="spellStart"/>
            <w:r>
              <w:rPr>
                <w:sz w:val="24"/>
              </w:rPr>
              <w:t>μmol</w:t>
            </w:r>
            <w:proofErr w:type="spellEnd"/>
            <w:r>
              <w:rPr>
                <w:sz w:val="24"/>
              </w:rPr>
              <w:t>/mol)</w:t>
            </w:r>
          </w:p>
        </w:tc>
        <w:tc>
          <w:tcPr>
            <w:tcW w:w="5937" w:type="dxa"/>
            <w:gridSpan w:val="6"/>
            <w:vAlign w:val="center"/>
          </w:tcPr>
          <w:p w:rsidR="009B4BD7" w:rsidRDefault="009B4BD7" w:rsidP="00360D09">
            <w:pPr>
              <w:jc w:val="center"/>
              <w:rPr>
                <w:sz w:val="24"/>
              </w:rPr>
            </w:pPr>
            <w:r>
              <w:rPr>
                <w:rFonts w:hAnsi="宋体"/>
                <w:sz w:val="24"/>
              </w:rPr>
              <w:t>仪器示值</w:t>
            </w:r>
            <w:r>
              <w:rPr>
                <w:sz w:val="24"/>
              </w:rPr>
              <w:t>/(</w:t>
            </w:r>
            <w:proofErr w:type="spellStart"/>
            <w:r>
              <w:rPr>
                <w:sz w:val="24"/>
              </w:rPr>
              <w:t>μmol</w:t>
            </w:r>
            <w:proofErr w:type="spellEnd"/>
            <w:r>
              <w:rPr>
                <w:sz w:val="24"/>
              </w:rPr>
              <w:t>/mol)</w:t>
            </w:r>
          </w:p>
        </w:tc>
        <w:tc>
          <w:tcPr>
            <w:tcW w:w="1006" w:type="dxa"/>
            <w:vMerge w:val="restart"/>
            <w:vAlign w:val="center"/>
          </w:tcPr>
          <w:p w:rsidR="009B4BD7" w:rsidRDefault="009B4BD7" w:rsidP="00360D09">
            <w:pPr>
              <w:jc w:val="center"/>
              <w:rPr>
                <w:rFonts w:hAnsi="宋体"/>
                <w:sz w:val="24"/>
              </w:rPr>
            </w:pPr>
            <w:r>
              <w:rPr>
                <w:rFonts w:hAnsi="宋体" w:hint="eastAsia"/>
                <w:sz w:val="24"/>
              </w:rPr>
              <w:t>重复性（</w:t>
            </w:r>
            <w:r>
              <w:rPr>
                <w:rFonts w:hAnsi="宋体" w:hint="eastAsia"/>
                <w:sz w:val="24"/>
              </w:rPr>
              <w:t>%</w:t>
            </w:r>
            <w:r>
              <w:rPr>
                <w:rFonts w:hAnsi="宋体" w:hint="eastAsia"/>
                <w:sz w:val="24"/>
              </w:rPr>
              <w:t>）</w:t>
            </w:r>
          </w:p>
        </w:tc>
        <w:tc>
          <w:tcPr>
            <w:tcW w:w="1459" w:type="dxa"/>
            <w:vMerge w:val="restart"/>
            <w:vAlign w:val="center"/>
          </w:tcPr>
          <w:p w:rsidR="009B4BD7" w:rsidRDefault="009B4BD7" w:rsidP="00360D09">
            <w:pPr>
              <w:rPr>
                <w:sz w:val="24"/>
              </w:rPr>
            </w:pPr>
            <w:r>
              <w:rPr>
                <w:rFonts w:hAnsi="宋体" w:hint="eastAsia"/>
                <w:sz w:val="24"/>
              </w:rPr>
              <w:t>计量特性：</w:t>
            </w:r>
            <w:r>
              <w:rPr>
                <w:rFonts w:hint="eastAsia"/>
                <w:bCs/>
                <w:spacing w:val="13"/>
                <w:sz w:val="24"/>
              </w:rPr>
              <w:t>满足≤</w:t>
            </w:r>
            <w:r>
              <w:rPr>
                <w:rFonts w:hint="eastAsia"/>
                <w:bCs/>
                <w:spacing w:val="13"/>
                <w:sz w:val="24"/>
              </w:rPr>
              <w:t>3</w:t>
            </w:r>
            <w:r>
              <w:rPr>
                <w:bCs/>
                <w:spacing w:val="13"/>
                <w:sz w:val="24"/>
              </w:rPr>
              <w:t>%</w:t>
            </w:r>
          </w:p>
        </w:tc>
      </w:tr>
      <w:tr w:rsidR="009B4BD7" w:rsidTr="00360D09">
        <w:trPr>
          <w:cantSplit/>
          <w:trHeight w:hRule="exact" w:val="467"/>
          <w:jc w:val="center"/>
        </w:trPr>
        <w:tc>
          <w:tcPr>
            <w:tcW w:w="1693" w:type="dxa"/>
            <w:vMerge/>
            <w:vAlign w:val="center"/>
          </w:tcPr>
          <w:p w:rsidR="009B4BD7" w:rsidRDefault="009B4BD7" w:rsidP="00360D09">
            <w:pPr>
              <w:ind w:firstLine="420"/>
              <w:jc w:val="center"/>
              <w:rPr>
                <w:sz w:val="24"/>
              </w:rPr>
            </w:pPr>
          </w:p>
        </w:tc>
        <w:tc>
          <w:tcPr>
            <w:tcW w:w="989" w:type="dxa"/>
            <w:vAlign w:val="center"/>
          </w:tcPr>
          <w:p w:rsidR="009B4BD7" w:rsidRDefault="009B4BD7" w:rsidP="00360D09">
            <w:pPr>
              <w:jc w:val="center"/>
              <w:rPr>
                <w:sz w:val="24"/>
              </w:rPr>
            </w:pPr>
            <w:r>
              <w:rPr>
                <w:sz w:val="24"/>
              </w:rPr>
              <w:t>1</w:t>
            </w:r>
          </w:p>
        </w:tc>
        <w:tc>
          <w:tcPr>
            <w:tcW w:w="989" w:type="dxa"/>
            <w:vAlign w:val="center"/>
          </w:tcPr>
          <w:p w:rsidR="009B4BD7" w:rsidRDefault="009B4BD7" w:rsidP="00360D09">
            <w:pPr>
              <w:jc w:val="center"/>
              <w:rPr>
                <w:sz w:val="24"/>
              </w:rPr>
            </w:pPr>
            <w:r>
              <w:rPr>
                <w:sz w:val="24"/>
              </w:rPr>
              <w:t>2</w:t>
            </w:r>
          </w:p>
        </w:tc>
        <w:tc>
          <w:tcPr>
            <w:tcW w:w="989" w:type="dxa"/>
            <w:vAlign w:val="center"/>
          </w:tcPr>
          <w:p w:rsidR="009B4BD7" w:rsidRDefault="009B4BD7" w:rsidP="00360D09">
            <w:pPr>
              <w:jc w:val="center"/>
              <w:rPr>
                <w:sz w:val="24"/>
              </w:rPr>
            </w:pPr>
            <w:r>
              <w:rPr>
                <w:sz w:val="24"/>
              </w:rPr>
              <w:t>3</w:t>
            </w:r>
          </w:p>
        </w:tc>
        <w:tc>
          <w:tcPr>
            <w:tcW w:w="989" w:type="dxa"/>
            <w:vAlign w:val="center"/>
          </w:tcPr>
          <w:p w:rsidR="009B4BD7" w:rsidRDefault="009B4BD7" w:rsidP="00360D09">
            <w:pPr>
              <w:jc w:val="center"/>
              <w:rPr>
                <w:sz w:val="24"/>
              </w:rPr>
            </w:pPr>
            <w:r>
              <w:rPr>
                <w:sz w:val="24"/>
              </w:rPr>
              <w:t>4</w:t>
            </w:r>
          </w:p>
        </w:tc>
        <w:tc>
          <w:tcPr>
            <w:tcW w:w="989" w:type="dxa"/>
            <w:vAlign w:val="center"/>
          </w:tcPr>
          <w:p w:rsidR="009B4BD7" w:rsidRDefault="009B4BD7" w:rsidP="00360D09">
            <w:pPr>
              <w:jc w:val="center"/>
              <w:rPr>
                <w:sz w:val="24"/>
              </w:rPr>
            </w:pPr>
            <w:r>
              <w:rPr>
                <w:sz w:val="24"/>
              </w:rPr>
              <w:t>5</w:t>
            </w:r>
          </w:p>
        </w:tc>
        <w:tc>
          <w:tcPr>
            <w:tcW w:w="992" w:type="dxa"/>
            <w:vAlign w:val="center"/>
          </w:tcPr>
          <w:p w:rsidR="009B4BD7" w:rsidRDefault="009B4BD7" w:rsidP="00360D09">
            <w:pPr>
              <w:jc w:val="center"/>
              <w:rPr>
                <w:sz w:val="24"/>
              </w:rPr>
            </w:pPr>
            <w:r>
              <w:rPr>
                <w:sz w:val="24"/>
              </w:rPr>
              <w:t>6</w:t>
            </w:r>
          </w:p>
        </w:tc>
        <w:tc>
          <w:tcPr>
            <w:tcW w:w="1006" w:type="dxa"/>
            <w:vMerge/>
            <w:vAlign w:val="center"/>
          </w:tcPr>
          <w:p w:rsidR="009B4BD7" w:rsidRDefault="009B4BD7" w:rsidP="00360D09">
            <w:pPr>
              <w:jc w:val="center"/>
              <w:rPr>
                <w:sz w:val="24"/>
              </w:rPr>
            </w:pPr>
          </w:p>
        </w:tc>
        <w:tc>
          <w:tcPr>
            <w:tcW w:w="1459" w:type="dxa"/>
            <w:vMerge/>
            <w:vAlign w:val="center"/>
          </w:tcPr>
          <w:p w:rsidR="009B4BD7" w:rsidRDefault="009B4BD7" w:rsidP="00360D09">
            <w:pPr>
              <w:ind w:firstLine="420"/>
              <w:jc w:val="center"/>
              <w:rPr>
                <w:sz w:val="24"/>
              </w:rPr>
            </w:pPr>
          </w:p>
        </w:tc>
      </w:tr>
      <w:tr w:rsidR="009B4BD7" w:rsidTr="00360D09">
        <w:trPr>
          <w:cantSplit/>
          <w:trHeight w:hRule="exact" w:val="397"/>
          <w:jc w:val="center"/>
        </w:trPr>
        <w:tc>
          <w:tcPr>
            <w:tcW w:w="1693" w:type="dxa"/>
            <w:vAlign w:val="center"/>
          </w:tcPr>
          <w:p w:rsidR="009B4BD7" w:rsidRDefault="009B4BD7" w:rsidP="00360D09">
            <w:pPr>
              <w:jc w:val="center"/>
              <w:rPr>
                <w:sz w:val="24"/>
              </w:rPr>
            </w:pPr>
            <w:r>
              <w:rPr>
                <w:rFonts w:hint="eastAsia"/>
                <w:sz w:val="24"/>
              </w:rPr>
              <w:t>50</w:t>
            </w:r>
          </w:p>
        </w:tc>
        <w:tc>
          <w:tcPr>
            <w:tcW w:w="989" w:type="dxa"/>
            <w:vAlign w:val="center"/>
          </w:tcPr>
          <w:p w:rsidR="009B4BD7" w:rsidRDefault="009B4BD7" w:rsidP="00360D09">
            <w:pPr>
              <w:jc w:val="center"/>
              <w:rPr>
                <w:sz w:val="24"/>
              </w:rPr>
            </w:pPr>
            <w:r>
              <w:rPr>
                <w:rFonts w:hint="eastAsia"/>
                <w:sz w:val="24"/>
              </w:rPr>
              <w:t>51.3</w:t>
            </w:r>
          </w:p>
        </w:tc>
        <w:tc>
          <w:tcPr>
            <w:tcW w:w="989" w:type="dxa"/>
            <w:vAlign w:val="center"/>
          </w:tcPr>
          <w:p w:rsidR="009B4BD7" w:rsidRDefault="009B4BD7" w:rsidP="00360D09">
            <w:pPr>
              <w:jc w:val="center"/>
              <w:rPr>
                <w:sz w:val="24"/>
              </w:rPr>
            </w:pPr>
            <w:r>
              <w:rPr>
                <w:rFonts w:hint="eastAsia"/>
                <w:sz w:val="24"/>
              </w:rPr>
              <w:t>51.0</w:t>
            </w:r>
          </w:p>
        </w:tc>
        <w:tc>
          <w:tcPr>
            <w:tcW w:w="989" w:type="dxa"/>
            <w:vAlign w:val="center"/>
          </w:tcPr>
          <w:p w:rsidR="009B4BD7" w:rsidRDefault="009B4BD7" w:rsidP="00360D09">
            <w:pPr>
              <w:jc w:val="center"/>
              <w:rPr>
                <w:sz w:val="24"/>
              </w:rPr>
            </w:pPr>
            <w:r>
              <w:rPr>
                <w:rFonts w:hint="eastAsia"/>
                <w:sz w:val="24"/>
              </w:rPr>
              <w:t>50.9</w:t>
            </w:r>
          </w:p>
        </w:tc>
        <w:tc>
          <w:tcPr>
            <w:tcW w:w="989" w:type="dxa"/>
            <w:vAlign w:val="center"/>
          </w:tcPr>
          <w:p w:rsidR="009B4BD7" w:rsidRDefault="009B4BD7" w:rsidP="00360D09">
            <w:pPr>
              <w:jc w:val="center"/>
              <w:rPr>
                <w:sz w:val="24"/>
              </w:rPr>
            </w:pPr>
            <w:r>
              <w:rPr>
                <w:rFonts w:hint="eastAsia"/>
                <w:sz w:val="24"/>
              </w:rPr>
              <w:t>51.0</w:t>
            </w:r>
          </w:p>
        </w:tc>
        <w:tc>
          <w:tcPr>
            <w:tcW w:w="989" w:type="dxa"/>
            <w:vAlign w:val="center"/>
          </w:tcPr>
          <w:p w:rsidR="009B4BD7" w:rsidRDefault="009B4BD7" w:rsidP="00360D09">
            <w:pPr>
              <w:jc w:val="center"/>
              <w:rPr>
                <w:sz w:val="24"/>
              </w:rPr>
            </w:pPr>
            <w:r>
              <w:rPr>
                <w:rFonts w:hint="eastAsia"/>
                <w:sz w:val="24"/>
              </w:rPr>
              <w:t>51.1</w:t>
            </w:r>
          </w:p>
        </w:tc>
        <w:tc>
          <w:tcPr>
            <w:tcW w:w="992" w:type="dxa"/>
            <w:vAlign w:val="center"/>
          </w:tcPr>
          <w:p w:rsidR="009B4BD7" w:rsidRDefault="009B4BD7" w:rsidP="00360D09">
            <w:pPr>
              <w:jc w:val="center"/>
              <w:rPr>
                <w:sz w:val="24"/>
              </w:rPr>
            </w:pPr>
            <w:r>
              <w:rPr>
                <w:rFonts w:hint="eastAsia"/>
                <w:sz w:val="24"/>
              </w:rPr>
              <w:t>50.8</w:t>
            </w:r>
          </w:p>
        </w:tc>
        <w:tc>
          <w:tcPr>
            <w:tcW w:w="1006" w:type="dxa"/>
            <w:vAlign w:val="center"/>
          </w:tcPr>
          <w:p w:rsidR="009B4BD7" w:rsidRDefault="009B4BD7" w:rsidP="00360D09">
            <w:pPr>
              <w:jc w:val="center"/>
              <w:rPr>
                <w:sz w:val="24"/>
              </w:rPr>
            </w:pPr>
            <w:r>
              <w:rPr>
                <w:rFonts w:hint="eastAsia"/>
                <w:sz w:val="24"/>
              </w:rPr>
              <w:t>0.3</w:t>
            </w:r>
          </w:p>
        </w:tc>
        <w:tc>
          <w:tcPr>
            <w:tcW w:w="1459" w:type="dxa"/>
            <w:vAlign w:val="center"/>
          </w:tcPr>
          <w:p w:rsidR="009B4BD7" w:rsidRDefault="009B4BD7" w:rsidP="00360D09">
            <w:pPr>
              <w:jc w:val="center"/>
              <w:rPr>
                <w:sz w:val="24"/>
              </w:rPr>
            </w:pPr>
            <w:r>
              <w:rPr>
                <w:rFonts w:hint="eastAsia"/>
                <w:sz w:val="24"/>
              </w:rPr>
              <w:t>符合要求</w:t>
            </w:r>
          </w:p>
        </w:tc>
      </w:tr>
    </w:tbl>
    <w:p w:rsidR="00016B10" w:rsidRPr="002D53D0" w:rsidRDefault="00016B10" w:rsidP="00016B10">
      <w:pPr>
        <w:spacing w:line="360" w:lineRule="auto"/>
        <w:rPr>
          <w:sz w:val="28"/>
          <w:szCs w:val="28"/>
        </w:rPr>
      </w:pPr>
      <w:r>
        <w:rPr>
          <w:rFonts w:hint="eastAsia"/>
          <w:sz w:val="28"/>
          <w:szCs w:val="28"/>
        </w:rPr>
        <w:t>1</w:t>
      </w:r>
      <w:r>
        <w:rPr>
          <w:sz w:val="28"/>
          <w:szCs w:val="28"/>
        </w:rPr>
        <w:t>.4</w:t>
      </w:r>
      <w:r>
        <w:rPr>
          <w:sz w:val="28"/>
          <w:szCs w:val="28"/>
        </w:rPr>
        <w:t>响应时间</w:t>
      </w:r>
      <w:r>
        <w:rPr>
          <w:rFonts w:hint="eastAsia"/>
          <w:sz w:val="28"/>
          <w:szCs w:val="28"/>
        </w:rPr>
        <w:t>：</w:t>
      </w:r>
    </w:p>
    <w:tbl>
      <w:tblPr>
        <w:tblpPr w:leftFromText="180" w:rightFromText="180" w:vertAnchor="text" w:horzAnchor="margin" w:tblpXSpec="center" w:tblpY="30"/>
        <w:tblW w:w="98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2004"/>
        <w:gridCol w:w="1330"/>
        <w:gridCol w:w="2021"/>
        <w:gridCol w:w="1379"/>
        <w:gridCol w:w="1350"/>
        <w:gridCol w:w="1752"/>
      </w:tblGrid>
      <w:tr w:rsidR="00016B10" w:rsidTr="00360D09">
        <w:trPr>
          <w:cantSplit/>
          <w:trHeight w:val="337"/>
          <w:jc w:val="center"/>
        </w:trPr>
        <w:tc>
          <w:tcPr>
            <w:tcW w:w="2004" w:type="dxa"/>
            <w:vMerge w:val="restart"/>
            <w:vAlign w:val="center"/>
          </w:tcPr>
          <w:p w:rsidR="00016B10" w:rsidRDefault="00016B10" w:rsidP="00360D09">
            <w:pPr>
              <w:jc w:val="center"/>
              <w:rPr>
                <w:sz w:val="24"/>
              </w:rPr>
            </w:pPr>
            <w:r>
              <w:rPr>
                <w:rFonts w:hAnsi="宋体"/>
                <w:sz w:val="24"/>
              </w:rPr>
              <w:t>标准气浓度值</w:t>
            </w:r>
            <w:r>
              <w:rPr>
                <w:sz w:val="24"/>
              </w:rPr>
              <w:t>/(</w:t>
            </w:r>
            <w:proofErr w:type="spellStart"/>
            <w:r>
              <w:rPr>
                <w:sz w:val="24"/>
              </w:rPr>
              <w:t>μmol</w:t>
            </w:r>
            <w:proofErr w:type="spellEnd"/>
            <w:r>
              <w:rPr>
                <w:sz w:val="24"/>
              </w:rPr>
              <w:t>/mol)</w:t>
            </w:r>
          </w:p>
        </w:tc>
        <w:tc>
          <w:tcPr>
            <w:tcW w:w="4730" w:type="dxa"/>
            <w:gridSpan w:val="3"/>
            <w:vAlign w:val="center"/>
          </w:tcPr>
          <w:p w:rsidR="00016B10" w:rsidRDefault="00016B10" w:rsidP="00360D09">
            <w:pPr>
              <w:jc w:val="center"/>
              <w:rPr>
                <w:sz w:val="24"/>
              </w:rPr>
            </w:pPr>
            <w:r>
              <w:rPr>
                <w:rFonts w:hAnsi="宋体"/>
                <w:sz w:val="24"/>
              </w:rPr>
              <w:t>时间</w:t>
            </w:r>
            <w:r>
              <w:rPr>
                <w:sz w:val="24"/>
              </w:rPr>
              <w:t>/s</w:t>
            </w:r>
          </w:p>
        </w:tc>
        <w:tc>
          <w:tcPr>
            <w:tcW w:w="1350" w:type="dxa"/>
            <w:vMerge w:val="restart"/>
            <w:vAlign w:val="center"/>
          </w:tcPr>
          <w:p w:rsidR="00016B10" w:rsidRDefault="00016B10" w:rsidP="00360D09">
            <w:pPr>
              <w:jc w:val="center"/>
              <w:rPr>
                <w:sz w:val="24"/>
              </w:rPr>
            </w:pPr>
            <w:r>
              <w:rPr>
                <w:rFonts w:hAnsi="宋体"/>
                <w:sz w:val="24"/>
              </w:rPr>
              <w:t>响应时间</w:t>
            </w:r>
            <w:r>
              <w:rPr>
                <w:sz w:val="24"/>
              </w:rPr>
              <w:t>/s</w:t>
            </w:r>
          </w:p>
        </w:tc>
        <w:tc>
          <w:tcPr>
            <w:tcW w:w="1752" w:type="dxa"/>
            <w:vMerge w:val="restart"/>
            <w:vAlign w:val="center"/>
          </w:tcPr>
          <w:p w:rsidR="00016B10" w:rsidRDefault="00016B10" w:rsidP="00360D09">
            <w:pPr>
              <w:jc w:val="center"/>
              <w:rPr>
                <w:rFonts w:hAnsi="宋体"/>
                <w:sz w:val="24"/>
              </w:rPr>
            </w:pPr>
            <w:r>
              <w:rPr>
                <w:rFonts w:hAnsi="宋体" w:hint="eastAsia"/>
                <w:sz w:val="24"/>
              </w:rPr>
              <w:t>计量特性：</w:t>
            </w:r>
            <w:r>
              <w:rPr>
                <w:rFonts w:hint="eastAsia"/>
                <w:bCs/>
                <w:spacing w:val="13"/>
                <w:sz w:val="24"/>
              </w:rPr>
              <w:t>满足≤</w:t>
            </w:r>
            <w:r>
              <w:rPr>
                <w:rFonts w:hint="eastAsia"/>
                <w:bCs/>
                <w:spacing w:val="13"/>
                <w:sz w:val="24"/>
              </w:rPr>
              <w:t>60s</w:t>
            </w:r>
          </w:p>
        </w:tc>
      </w:tr>
      <w:tr w:rsidR="00016B10" w:rsidTr="00360D09">
        <w:trPr>
          <w:cantSplit/>
          <w:trHeight w:val="373"/>
          <w:jc w:val="center"/>
        </w:trPr>
        <w:tc>
          <w:tcPr>
            <w:tcW w:w="2004" w:type="dxa"/>
            <w:vMerge/>
            <w:vAlign w:val="center"/>
          </w:tcPr>
          <w:p w:rsidR="00016B10" w:rsidRDefault="00016B10" w:rsidP="00360D09">
            <w:pPr>
              <w:ind w:firstLine="420"/>
              <w:jc w:val="center"/>
              <w:rPr>
                <w:sz w:val="24"/>
              </w:rPr>
            </w:pPr>
          </w:p>
        </w:tc>
        <w:tc>
          <w:tcPr>
            <w:tcW w:w="1330" w:type="dxa"/>
          </w:tcPr>
          <w:p w:rsidR="00016B10" w:rsidRDefault="00016B10" w:rsidP="00360D09">
            <w:pPr>
              <w:jc w:val="center"/>
              <w:rPr>
                <w:sz w:val="24"/>
              </w:rPr>
            </w:pPr>
            <w:r>
              <w:rPr>
                <w:sz w:val="24"/>
              </w:rPr>
              <w:t>1</w:t>
            </w:r>
          </w:p>
        </w:tc>
        <w:tc>
          <w:tcPr>
            <w:tcW w:w="2021" w:type="dxa"/>
          </w:tcPr>
          <w:p w:rsidR="00016B10" w:rsidRDefault="00016B10" w:rsidP="00360D09">
            <w:pPr>
              <w:jc w:val="center"/>
              <w:rPr>
                <w:sz w:val="24"/>
              </w:rPr>
            </w:pPr>
            <w:r>
              <w:rPr>
                <w:sz w:val="24"/>
              </w:rPr>
              <w:t>2</w:t>
            </w:r>
          </w:p>
        </w:tc>
        <w:tc>
          <w:tcPr>
            <w:tcW w:w="1379" w:type="dxa"/>
          </w:tcPr>
          <w:p w:rsidR="00016B10" w:rsidRDefault="00016B10" w:rsidP="00360D09">
            <w:pPr>
              <w:jc w:val="center"/>
              <w:rPr>
                <w:sz w:val="24"/>
              </w:rPr>
            </w:pPr>
            <w:r>
              <w:rPr>
                <w:sz w:val="24"/>
              </w:rPr>
              <w:t>3</w:t>
            </w:r>
          </w:p>
        </w:tc>
        <w:tc>
          <w:tcPr>
            <w:tcW w:w="1350" w:type="dxa"/>
            <w:vMerge/>
            <w:vAlign w:val="center"/>
          </w:tcPr>
          <w:p w:rsidR="00016B10" w:rsidRDefault="00016B10" w:rsidP="00360D09">
            <w:pPr>
              <w:ind w:firstLine="420"/>
              <w:jc w:val="center"/>
              <w:rPr>
                <w:sz w:val="24"/>
              </w:rPr>
            </w:pPr>
          </w:p>
        </w:tc>
        <w:tc>
          <w:tcPr>
            <w:tcW w:w="1752" w:type="dxa"/>
            <w:vMerge/>
            <w:vAlign w:val="center"/>
          </w:tcPr>
          <w:p w:rsidR="00016B10" w:rsidRDefault="00016B10" w:rsidP="00360D09">
            <w:pPr>
              <w:ind w:firstLine="420"/>
              <w:jc w:val="center"/>
              <w:rPr>
                <w:sz w:val="24"/>
              </w:rPr>
            </w:pPr>
          </w:p>
        </w:tc>
      </w:tr>
      <w:tr w:rsidR="00016B10" w:rsidTr="00360D09">
        <w:trPr>
          <w:cantSplit/>
          <w:trHeight w:hRule="exact" w:val="408"/>
          <w:jc w:val="center"/>
        </w:trPr>
        <w:tc>
          <w:tcPr>
            <w:tcW w:w="2004" w:type="dxa"/>
            <w:vAlign w:val="center"/>
          </w:tcPr>
          <w:p w:rsidR="00016B10" w:rsidRDefault="00016B10" w:rsidP="00360D09">
            <w:pPr>
              <w:jc w:val="center"/>
              <w:rPr>
                <w:sz w:val="24"/>
              </w:rPr>
            </w:pPr>
            <w:r>
              <w:rPr>
                <w:rFonts w:hint="eastAsia"/>
                <w:sz w:val="24"/>
              </w:rPr>
              <w:t>50</w:t>
            </w:r>
          </w:p>
        </w:tc>
        <w:tc>
          <w:tcPr>
            <w:tcW w:w="1330" w:type="dxa"/>
          </w:tcPr>
          <w:p w:rsidR="00016B10" w:rsidRDefault="00016B10" w:rsidP="00360D09">
            <w:pPr>
              <w:jc w:val="center"/>
              <w:rPr>
                <w:sz w:val="24"/>
              </w:rPr>
            </w:pPr>
            <w:r>
              <w:rPr>
                <w:sz w:val="24"/>
              </w:rPr>
              <w:t>13.25</w:t>
            </w:r>
          </w:p>
        </w:tc>
        <w:tc>
          <w:tcPr>
            <w:tcW w:w="2021" w:type="dxa"/>
          </w:tcPr>
          <w:p w:rsidR="00016B10" w:rsidRDefault="00016B10" w:rsidP="00360D09">
            <w:pPr>
              <w:jc w:val="center"/>
              <w:rPr>
                <w:sz w:val="24"/>
              </w:rPr>
            </w:pPr>
            <w:r>
              <w:rPr>
                <w:sz w:val="24"/>
              </w:rPr>
              <w:t>13.24</w:t>
            </w:r>
          </w:p>
        </w:tc>
        <w:tc>
          <w:tcPr>
            <w:tcW w:w="1379" w:type="dxa"/>
          </w:tcPr>
          <w:p w:rsidR="00016B10" w:rsidRDefault="00016B10" w:rsidP="00360D09">
            <w:pPr>
              <w:jc w:val="center"/>
              <w:rPr>
                <w:sz w:val="24"/>
              </w:rPr>
            </w:pPr>
            <w:r>
              <w:rPr>
                <w:sz w:val="24"/>
              </w:rPr>
              <w:t>13.27</w:t>
            </w:r>
          </w:p>
        </w:tc>
        <w:tc>
          <w:tcPr>
            <w:tcW w:w="1350" w:type="dxa"/>
            <w:vAlign w:val="center"/>
          </w:tcPr>
          <w:p w:rsidR="00016B10" w:rsidRDefault="00016B10" w:rsidP="00360D09">
            <w:pPr>
              <w:jc w:val="center"/>
              <w:rPr>
                <w:sz w:val="24"/>
              </w:rPr>
            </w:pPr>
            <w:r>
              <w:rPr>
                <w:sz w:val="24"/>
              </w:rPr>
              <w:t>13.25</w:t>
            </w:r>
          </w:p>
        </w:tc>
        <w:tc>
          <w:tcPr>
            <w:tcW w:w="1752" w:type="dxa"/>
            <w:vAlign w:val="center"/>
          </w:tcPr>
          <w:p w:rsidR="00016B10" w:rsidRDefault="00016B10" w:rsidP="00360D09">
            <w:pPr>
              <w:jc w:val="center"/>
              <w:rPr>
                <w:sz w:val="24"/>
              </w:rPr>
            </w:pPr>
            <w:r>
              <w:rPr>
                <w:rFonts w:hint="eastAsia"/>
                <w:sz w:val="24"/>
              </w:rPr>
              <w:t>符合要求</w:t>
            </w:r>
          </w:p>
        </w:tc>
      </w:tr>
    </w:tbl>
    <w:p w:rsidR="00016B10" w:rsidRPr="002D53D0" w:rsidRDefault="00016B10" w:rsidP="00016B10">
      <w:pPr>
        <w:spacing w:line="360" w:lineRule="auto"/>
        <w:rPr>
          <w:sz w:val="28"/>
          <w:szCs w:val="28"/>
        </w:rPr>
      </w:pPr>
      <w:r>
        <w:rPr>
          <w:rFonts w:hint="eastAsia"/>
          <w:sz w:val="28"/>
          <w:szCs w:val="28"/>
        </w:rPr>
        <w:t>1</w:t>
      </w:r>
      <w:r>
        <w:rPr>
          <w:sz w:val="28"/>
          <w:szCs w:val="28"/>
        </w:rPr>
        <w:t>.5</w:t>
      </w:r>
      <w:r>
        <w:rPr>
          <w:rFonts w:hint="eastAsia"/>
          <w:sz w:val="28"/>
          <w:szCs w:val="28"/>
        </w:rPr>
        <w:t>报警功能：</w:t>
      </w:r>
    </w:p>
    <w:tbl>
      <w:tblPr>
        <w:tblpPr w:leftFromText="180" w:rightFromText="180" w:vertAnchor="text" w:horzAnchor="margin" w:tblpXSpec="center" w:tblpY="39"/>
        <w:tblW w:w="979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806"/>
        <w:gridCol w:w="853"/>
        <w:gridCol w:w="853"/>
        <w:gridCol w:w="853"/>
        <w:gridCol w:w="1680"/>
        <w:gridCol w:w="3754"/>
      </w:tblGrid>
      <w:tr w:rsidR="00016B10" w:rsidTr="00360D09">
        <w:trPr>
          <w:cantSplit/>
          <w:trHeight w:val="328"/>
          <w:jc w:val="center"/>
        </w:trPr>
        <w:tc>
          <w:tcPr>
            <w:tcW w:w="1806" w:type="dxa"/>
            <w:vAlign w:val="center"/>
          </w:tcPr>
          <w:p w:rsidR="00016B10" w:rsidRDefault="00016B10" w:rsidP="00360D09">
            <w:pPr>
              <w:jc w:val="center"/>
              <w:rPr>
                <w:sz w:val="24"/>
              </w:rPr>
            </w:pPr>
            <w:r>
              <w:rPr>
                <w:sz w:val="24"/>
              </w:rPr>
              <w:t>报警功能</w:t>
            </w:r>
          </w:p>
        </w:tc>
        <w:tc>
          <w:tcPr>
            <w:tcW w:w="4239" w:type="dxa"/>
            <w:gridSpan w:val="4"/>
            <w:vAlign w:val="center"/>
          </w:tcPr>
          <w:p w:rsidR="00016B10" w:rsidRDefault="00016B10" w:rsidP="00360D09">
            <w:pPr>
              <w:jc w:val="center"/>
              <w:rPr>
                <w:sz w:val="24"/>
              </w:rPr>
            </w:pPr>
            <w:r>
              <w:rPr>
                <w:rFonts w:hint="eastAsia"/>
                <w:sz w:val="24"/>
              </w:rPr>
              <w:t>声光报警正常</w:t>
            </w:r>
          </w:p>
        </w:tc>
        <w:tc>
          <w:tcPr>
            <w:tcW w:w="3754" w:type="dxa"/>
            <w:vMerge w:val="restart"/>
            <w:vAlign w:val="center"/>
          </w:tcPr>
          <w:p w:rsidR="00016B10" w:rsidRDefault="00016B10" w:rsidP="00360D09">
            <w:pPr>
              <w:rPr>
                <w:sz w:val="24"/>
              </w:rPr>
            </w:pPr>
            <w:r>
              <w:rPr>
                <w:rFonts w:hint="eastAsia"/>
                <w:sz w:val="24"/>
              </w:rPr>
              <w:t>计量特性：满足</w:t>
            </w:r>
            <w:r>
              <w:rPr>
                <w:rFonts w:hAnsi="宋体" w:hint="eastAsia"/>
                <w:spacing w:val="13"/>
                <w:sz w:val="24"/>
              </w:rPr>
              <w:t>具应有声、光或震动报警功能的仪器，</w:t>
            </w:r>
            <w:r>
              <w:rPr>
                <w:rFonts w:hAnsi="宋体"/>
                <w:spacing w:val="13"/>
                <w:sz w:val="24"/>
              </w:rPr>
              <w:t>在其测量范围内应具有报警设定值，当仪器示值达到报警设定值时应能自动报警。</w:t>
            </w:r>
          </w:p>
        </w:tc>
      </w:tr>
      <w:tr w:rsidR="00016B10" w:rsidTr="00360D09">
        <w:trPr>
          <w:cantSplit/>
          <w:trHeight w:val="328"/>
          <w:jc w:val="center"/>
        </w:trPr>
        <w:tc>
          <w:tcPr>
            <w:tcW w:w="1806" w:type="dxa"/>
            <w:vAlign w:val="center"/>
          </w:tcPr>
          <w:p w:rsidR="00016B10" w:rsidRDefault="00016B10" w:rsidP="00360D09">
            <w:pPr>
              <w:jc w:val="center"/>
              <w:rPr>
                <w:sz w:val="24"/>
              </w:rPr>
            </w:pPr>
            <w:r>
              <w:rPr>
                <w:sz w:val="24"/>
              </w:rPr>
              <w:t>报警设定值</w:t>
            </w:r>
          </w:p>
          <w:p w:rsidR="00016B10" w:rsidRDefault="00016B10" w:rsidP="00360D09">
            <w:pPr>
              <w:jc w:val="center"/>
              <w:rPr>
                <w:sz w:val="24"/>
              </w:rPr>
            </w:pPr>
            <w:r>
              <w:rPr>
                <w:sz w:val="24"/>
              </w:rPr>
              <w:t>/(</w:t>
            </w:r>
            <w:proofErr w:type="spellStart"/>
            <w:r>
              <w:rPr>
                <w:sz w:val="24"/>
              </w:rPr>
              <w:t>μmol</w:t>
            </w:r>
            <w:proofErr w:type="spellEnd"/>
            <w:r>
              <w:rPr>
                <w:sz w:val="24"/>
              </w:rPr>
              <w:t>/mol)</w:t>
            </w:r>
          </w:p>
        </w:tc>
        <w:tc>
          <w:tcPr>
            <w:tcW w:w="2559" w:type="dxa"/>
            <w:gridSpan w:val="3"/>
            <w:vAlign w:val="center"/>
          </w:tcPr>
          <w:p w:rsidR="00016B10" w:rsidRDefault="00016B10" w:rsidP="00360D09">
            <w:pPr>
              <w:jc w:val="center"/>
              <w:rPr>
                <w:sz w:val="24"/>
              </w:rPr>
            </w:pPr>
            <w:r>
              <w:rPr>
                <w:sz w:val="24"/>
              </w:rPr>
              <w:t>实测报警值</w:t>
            </w:r>
            <w:r>
              <w:rPr>
                <w:sz w:val="24"/>
              </w:rPr>
              <w:t>/(</w:t>
            </w:r>
            <w:proofErr w:type="spellStart"/>
            <w:r>
              <w:rPr>
                <w:sz w:val="24"/>
              </w:rPr>
              <w:t>μmol</w:t>
            </w:r>
            <w:proofErr w:type="spellEnd"/>
            <w:r>
              <w:rPr>
                <w:sz w:val="24"/>
              </w:rPr>
              <w:t>/mol)</w:t>
            </w:r>
          </w:p>
        </w:tc>
        <w:tc>
          <w:tcPr>
            <w:tcW w:w="1680" w:type="dxa"/>
            <w:vAlign w:val="center"/>
          </w:tcPr>
          <w:p w:rsidR="00016B10" w:rsidRDefault="00016B10" w:rsidP="00360D09">
            <w:pPr>
              <w:jc w:val="center"/>
              <w:rPr>
                <w:sz w:val="24"/>
              </w:rPr>
            </w:pPr>
            <w:r>
              <w:rPr>
                <w:sz w:val="24"/>
              </w:rPr>
              <w:t>平均报警值</w:t>
            </w:r>
          </w:p>
          <w:p w:rsidR="00016B10" w:rsidRDefault="00016B10" w:rsidP="00360D09">
            <w:pPr>
              <w:jc w:val="center"/>
              <w:rPr>
                <w:sz w:val="24"/>
              </w:rPr>
            </w:pPr>
            <w:r>
              <w:rPr>
                <w:sz w:val="24"/>
              </w:rPr>
              <w:t>/(</w:t>
            </w:r>
            <w:proofErr w:type="spellStart"/>
            <w:r>
              <w:rPr>
                <w:sz w:val="24"/>
              </w:rPr>
              <w:t>μmol</w:t>
            </w:r>
            <w:proofErr w:type="spellEnd"/>
            <w:r>
              <w:rPr>
                <w:sz w:val="24"/>
              </w:rPr>
              <w:t>/mol)</w:t>
            </w:r>
          </w:p>
        </w:tc>
        <w:tc>
          <w:tcPr>
            <w:tcW w:w="3754" w:type="dxa"/>
            <w:vMerge/>
            <w:vAlign w:val="center"/>
          </w:tcPr>
          <w:p w:rsidR="00016B10" w:rsidRDefault="00016B10" w:rsidP="00360D09">
            <w:pPr>
              <w:jc w:val="center"/>
              <w:rPr>
                <w:sz w:val="24"/>
              </w:rPr>
            </w:pPr>
          </w:p>
        </w:tc>
      </w:tr>
      <w:tr w:rsidR="00016B10" w:rsidTr="00360D09">
        <w:trPr>
          <w:cantSplit/>
          <w:trHeight w:hRule="exact" w:val="397"/>
          <w:jc w:val="center"/>
        </w:trPr>
        <w:tc>
          <w:tcPr>
            <w:tcW w:w="1806" w:type="dxa"/>
            <w:vAlign w:val="center"/>
          </w:tcPr>
          <w:p w:rsidR="00016B10" w:rsidRDefault="00016B10" w:rsidP="00360D09">
            <w:pPr>
              <w:jc w:val="center"/>
              <w:rPr>
                <w:sz w:val="24"/>
              </w:rPr>
            </w:pPr>
            <w:r>
              <w:rPr>
                <w:rFonts w:hint="eastAsia"/>
                <w:sz w:val="24"/>
              </w:rPr>
              <w:t>30</w:t>
            </w:r>
          </w:p>
        </w:tc>
        <w:tc>
          <w:tcPr>
            <w:tcW w:w="853" w:type="dxa"/>
            <w:vAlign w:val="center"/>
          </w:tcPr>
          <w:p w:rsidR="00016B10" w:rsidRDefault="00016B10" w:rsidP="00360D09">
            <w:pPr>
              <w:jc w:val="center"/>
              <w:rPr>
                <w:sz w:val="24"/>
              </w:rPr>
            </w:pPr>
            <w:r>
              <w:rPr>
                <w:rFonts w:hint="eastAsia"/>
                <w:sz w:val="24"/>
              </w:rPr>
              <w:t>29.5</w:t>
            </w:r>
          </w:p>
        </w:tc>
        <w:tc>
          <w:tcPr>
            <w:tcW w:w="853" w:type="dxa"/>
            <w:vAlign w:val="center"/>
          </w:tcPr>
          <w:p w:rsidR="00016B10" w:rsidRDefault="00016B10" w:rsidP="00360D09">
            <w:pPr>
              <w:jc w:val="center"/>
              <w:rPr>
                <w:sz w:val="24"/>
              </w:rPr>
            </w:pPr>
            <w:r>
              <w:rPr>
                <w:rFonts w:hint="eastAsia"/>
                <w:sz w:val="24"/>
              </w:rPr>
              <w:t>29.6</w:t>
            </w:r>
          </w:p>
        </w:tc>
        <w:tc>
          <w:tcPr>
            <w:tcW w:w="853" w:type="dxa"/>
            <w:vAlign w:val="center"/>
          </w:tcPr>
          <w:p w:rsidR="00016B10" w:rsidRDefault="00016B10" w:rsidP="00360D09">
            <w:pPr>
              <w:jc w:val="center"/>
              <w:rPr>
                <w:sz w:val="24"/>
              </w:rPr>
            </w:pPr>
            <w:r>
              <w:rPr>
                <w:rFonts w:hint="eastAsia"/>
                <w:sz w:val="24"/>
              </w:rPr>
              <w:t>29.5</w:t>
            </w:r>
          </w:p>
        </w:tc>
        <w:tc>
          <w:tcPr>
            <w:tcW w:w="1680" w:type="dxa"/>
            <w:vAlign w:val="center"/>
          </w:tcPr>
          <w:p w:rsidR="00016B10" w:rsidRDefault="00016B10" w:rsidP="00360D09">
            <w:pPr>
              <w:jc w:val="center"/>
              <w:rPr>
                <w:sz w:val="24"/>
              </w:rPr>
            </w:pPr>
            <w:r>
              <w:rPr>
                <w:rFonts w:hint="eastAsia"/>
                <w:sz w:val="24"/>
              </w:rPr>
              <w:t>29.5</w:t>
            </w:r>
          </w:p>
        </w:tc>
        <w:tc>
          <w:tcPr>
            <w:tcW w:w="3754" w:type="dxa"/>
            <w:vAlign w:val="center"/>
          </w:tcPr>
          <w:p w:rsidR="00016B10" w:rsidRDefault="00016B10" w:rsidP="00360D09">
            <w:pPr>
              <w:jc w:val="center"/>
              <w:rPr>
                <w:sz w:val="24"/>
              </w:rPr>
            </w:pPr>
            <w:r>
              <w:rPr>
                <w:rFonts w:hint="eastAsia"/>
                <w:sz w:val="24"/>
              </w:rPr>
              <w:t>符合要求</w:t>
            </w:r>
          </w:p>
        </w:tc>
      </w:tr>
    </w:tbl>
    <w:p w:rsidR="009B4BD7" w:rsidRPr="00AE158B" w:rsidRDefault="00AE158B" w:rsidP="00AE158B">
      <w:pPr>
        <w:spacing w:line="360" w:lineRule="auto"/>
        <w:rPr>
          <w:sz w:val="18"/>
          <w:szCs w:val="18"/>
        </w:rPr>
      </w:pPr>
      <w:r>
        <w:rPr>
          <w:rFonts w:hint="eastAsia"/>
          <w:sz w:val="28"/>
          <w:szCs w:val="28"/>
        </w:rPr>
        <w:t>1</w:t>
      </w:r>
      <w:r>
        <w:rPr>
          <w:sz w:val="28"/>
          <w:szCs w:val="28"/>
        </w:rPr>
        <w:t>.6</w:t>
      </w:r>
      <w:r>
        <w:rPr>
          <w:rFonts w:hint="eastAsia"/>
          <w:sz w:val="28"/>
          <w:szCs w:val="28"/>
        </w:rPr>
        <w:t>漂移</w:t>
      </w:r>
      <w:bookmarkStart w:id="2" w:name="_Hlk177636418"/>
      <w:r>
        <w:rPr>
          <w:rFonts w:hint="eastAsia"/>
          <w:sz w:val="28"/>
          <w:szCs w:val="28"/>
        </w:rPr>
        <w:t>：</w:t>
      </w:r>
      <w:bookmarkEnd w:id="2"/>
    </w:p>
    <w:tbl>
      <w:tblPr>
        <w:tblpPr w:leftFromText="180" w:rightFromText="180" w:vertAnchor="text" w:horzAnchor="margin" w:tblpXSpec="center" w:tblpY="-110"/>
        <w:tblOverlap w:val="never"/>
        <w:tblW w:w="1060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385"/>
        <w:gridCol w:w="693"/>
        <w:gridCol w:w="792"/>
        <w:gridCol w:w="792"/>
        <w:gridCol w:w="792"/>
        <w:gridCol w:w="792"/>
        <w:gridCol w:w="792"/>
        <w:gridCol w:w="792"/>
        <w:gridCol w:w="982"/>
        <w:gridCol w:w="983"/>
        <w:gridCol w:w="1814"/>
      </w:tblGrid>
      <w:tr w:rsidR="00016B10" w:rsidTr="00360D09">
        <w:trPr>
          <w:cantSplit/>
          <w:trHeight w:val="850"/>
        </w:trPr>
        <w:tc>
          <w:tcPr>
            <w:tcW w:w="1385" w:type="dxa"/>
            <w:vAlign w:val="center"/>
          </w:tcPr>
          <w:p w:rsidR="00016B10" w:rsidRDefault="00016B10" w:rsidP="00360D09">
            <w:pPr>
              <w:jc w:val="center"/>
              <w:rPr>
                <w:sz w:val="24"/>
              </w:rPr>
            </w:pPr>
            <w:r>
              <w:rPr>
                <w:rFonts w:hint="eastAsia"/>
                <w:sz w:val="24"/>
              </w:rPr>
              <w:lastRenderedPageBreak/>
              <w:t>时间</w:t>
            </w:r>
          </w:p>
        </w:tc>
        <w:tc>
          <w:tcPr>
            <w:tcW w:w="693" w:type="dxa"/>
            <w:vAlign w:val="center"/>
          </w:tcPr>
          <w:p w:rsidR="00016B10" w:rsidRDefault="00016B10" w:rsidP="00360D09">
            <w:pPr>
              <w:jc w:val="center"/>
              <w:rPr>
                <w:spacing w:val="-10"/>
                <w:szCs w:val="21"/>
              </w:rPr>
            </w:pPr>
            <w:r>
              <w:rPr>
                <w:spacing w:val="-10"/>
                <w:szCs w:val="21"/>
              </w:rPr>
              <w:t>0h</w:t>
            </w:r>
            <w:r>
              <w:rPr>
                <w:rFonts w:hint="eastAsia"/>
                <w:spacing w:val="-10"/>
                <w:szCs w:val="21"/>
              </w:rPr>
              <w:t xml:space="preserve">  </w:t>
            </w:r>
            <w:r>
              <w:rPr>
                <w:spacing w:val="-10"/>
                <w:szCs w:val="21"/>
              </w:rPr>
              <w:t>/0min</w:t>
            </w:r>
          </w:p>
        </w:tc>
        <w:tc>
          <w:tcPr>
            <w:tcW w:w="792" w:type="dxa"/>
            <w:vAlign w:val="center"/>
          </w:tcPr>
          <w:p w:rsidR="00016B10" w:rsidRDefault="00016B10" w:rsidP="00360D09">
            <w:pPr>
              <w:jc w:val="center"/>
              <w:rPr>
                <w:spacing w:val="-10"/>
                <w:szCs w:val="21"/>
              </w:rPr>
            </w:pPr>
            <w:r>
              <w:rPr>
                <w:spacing w:val="-10"/>
                <w:szCs w:val="21"/>
              </w:rPr>
              <w:t>1h</w:t>
            </w:r>
            <w:r>
              <w:rPr>
                <w:rFonts w:hint="eastAsia"/>
                <w:spacing w:val="-10"/>
                <w:szCs w:val="21"/>
              </w:rPr>
              <w:t xml:space="preserve">    </w:t>
            </w:r>
            <w:r>
              <w:rPr>
                <w:spacing w:val="-10"/>
                <w:szCs w:val="21"/>
              </w:rPr>
              <w:t>/10min</w:t>
            </w:r>
          </w:p>
        </w:tc>
        <w:tc>
          <w:tcPr>
            <w:tcW w:w="792" w:type="dxa"/>
            <w:vAlign w:val="center"/>
          </w:tcPr>
          <w:p w:rsidR="00016B10" w:rsidRDefault="00016B10" w:rsidP="00360D09">
            <w:pPr>
              <w:jc w:val="center"/>
              <w:rPr>
                <w:spacing w:val="-10"/>
                <w:szCs w:val="21"/>
              </w:rPr>
            </w:pPr>
            <w:r>
              <w:rPr>
                <w:spacing w:val="-10"/>
                <w:szCs w:val="21"/>
              </w:rPr>
              <w:t>2h</w:t>
            </w:r>
            <w:r>
              <w:rPr>
                <w:rFonts w:hint="eastAsia"/>
                <w:spacing w:val="-10"/>
                <w:szCs w:val="21"/>
              </w:rPr>
              <w:t xml:space="preserve">          </w:t>
            </w:r>
            <w:r>
              <w:rPr>
                <w:spacing w:val="-10"/>
                <w:szCs w:val="21"/>
              </w:rPr>
              <w:t>/20min</w:t>
            </w:r>
          </w:p>
        </w:tc>
        <w:tc>
          <w:tcPr>
            <w:tcW w:w="792" w:type="dxa"/>
            <w:vAlign w:val="center"/>
          </w:tcPr>
          <w:p w:rsidR="00016B10" w:rsidRDefault="00016B10" w:rsidP="00360D09">
            <w:pPr>
              <w:jc w:val="center"/>
              <w:rPr>
                <w:spacing w:val="-10"/>
                <w:szCs w:val="21"/>
              </w:rPr>
            </w:pPr>
            <w:r>
              <w:rPr>
                <w:spacing w:val="-10"/>
                <w:szCs w:val="21"/>
              </w:rPr>
              <w:t>3h</w:t>
            </w:r>
            <w:r>
              <w:rPr>
                <w:rFonts w:hint="eastAsia"/>
                <w:spacing w:val="-10"/>
                <w:szCs w:val="21"/>
              </w:rPr>
              <w:t xml:space="preserve">            </w:t>
            </w:r>
            <w:r>
              <w:rPr>
                <w:spacing w:val="-10"/>
                <w:szCs w:val="21"/>
              </w:rPr>
              <w:t>/30min</w:t>
            </w:r>
          </w:p>
        </w:tc>
        <w:tc>
          <w:tcPr>
            <w:tcW w:w="792" w:type="dxa"/>
            <w:vAlign w:val="center"/>
          </w:tcPr>
          <w:p w:rsidR="00016B10" w:rsidRDefault="00016B10" w:rsidP="00360D09">
            <w:pPr>
              <w:jc w:val="center"/>
              <w:rPr>
                <w:spacing w:val="-10"/>
                <w:szCs w:val="21"/>
              </w:rPr>
            </w:pPr>
            <w:r>
              <w:rPr>
                <w:spacing w:val="-10"/>
                <w:szCs w:val="21"/>
              </w:rPr>
              <w:t>4h</w:t>
            </w:r>
            <w:r>
              <w:rPr>
                <w:rFonts w:hint="eastAsia"/>
                <w:spacing w:val="-10"/>
                <w:szCs w:val="21"/>
              </w:rPr>
              <w:t xml:space="preserve">              </w:t>
            </w:r>
            <w:r>
              <w:rPr>
                <w:spacing w:val="-10"/>
                <w:szCs w:val="21"/>
              </w:rPr>
              <w:t>/40min</w:t>
            </w:r>
          </w:p>
        </w:tc>
        <w:tc>
          <w:tcPr>
            <w:tcW w:w="792" w:type="dxa"/>
            <w:vAlign w:val="center"/>
          </w:tcPr>
          <w:p w:rsidR="00016B10" w:rsidRDefault="00016B10" w:rsidP="00360D09">
            <w:pPr>
              <w:jc w:val="center"/>
              <w:rPr>
                <w:spacing w:val="-10"/>
                <w:szCs w:val="21"/>
              </w:rPr>
            </w:pPr>
            <w:r>
              <w:rPr>
                <w:spacing w:val="-10"/>
                <w:szCs w:val="21"/>
              </w:rPr>
              <w:t>5h</w:t>
            </w:r>
            <w:r>
              <w:rPr>
                <w:rFonts w:hint="eastAsia"/>
                <w:spacing w:val="-10"/>
                <w:szCs w:val="21"/>
              </w:rPr>
              <w:t xml:space="preserve">               </w:t>
            </w:r>
            <w:r>
              <w:rPr>
                <w:spacing w:val="-10"/>
                <w:szCs w:val="21"/>
              </w:rPr>
              <w:t>/50min</w:t>
            </w:r>
          </w:p>
        </w:tc>
        <w:tc>
          <w:tcPr>
            <w:tcW w:w="792" w:type="dxa"/>
            <w:vAlign w:val="center"/>
          </w:tcPr>
          <w:p w:rsidR="00016B10" w:rsidRDefault="00016B10" w:rsidP="00360D09">
            <w:pPr>
              <w:jc w:val="center"/>
              <w:rPr>
                <w:spacing w:val="-10"/>
                <w:szCs w:val="21"/>
              </w:rPr>
            </w:pPr>
            <w:r>
              <w:rPr>
                <w:spacing w:val="-10"/>
                <w:szCs w:val="21"/>
              </w:rPr>
              <w:t>6h</w:t>
            </w:r>
            <w:r>
              <w:rPr>
                <w:rFonts w:hint="eastAsia"/>
                <w:spacing w:val="-10"/>
                <w:szCs w:val="21"/>
              </w:rPr>
              <w:t xml:space="preserve">                  </w:t>
            </w:r>
            <w:r>
              <w:rPr>
                <w:spacing w:val="-10"/>
                <w:szCs w:val="21"/>
              </w:rPr>
              <w:t>/60min</w:t>
            </w:r>
          </w:p>
        </w:tc>
        <w:tc>
          <w:tcPr>
            <w:tcW w:w="982" w:type="dxa"/>
            <w:vAlign w:val="center"/>
          </w:tcPr>
          <w:p w:rsidR="00016B10" w:rsidRDefault="00016B10" w:rsidP="00360D09">
            <w:pPr>
              <w:jc w:val="center"/>
              <w:rPr>
                <w:sz w:val="24"/>
              </w:rPr>
            </w:pPr>
            <w:r>
              <w:rPr>
                <w:rFonts w:hAnsi="宋体"/>
                <w:sz w:val="24"/>
              </w:rPr>
              <w:t>零点</w:t>
            </w:r>
            <w:r>
              <w:rPr>
                <w:rFonts w:hAnsi="宋体" w:hint="eastAsia"/>
                <w:sz w:val="24"/>
              </w:rPr>
              <w:t xml:space="preserve"> </w:t>
            </w:r>
            <w:r>
              <w:rPr>
                <w:rFonts w:hAnsi="宋体"/>
                <w:sz w:val="24"/>
              </w:rPr>
              <w:t>漂移</w:t>
            </w:r>
            <w:r>
              <w:rPr>
                <w:rFonts w:hAnsi="宋体" w:hint="eastAsia"/>
                <w:sz w:val="24"/>
              </w:rPr>
              <w:t>(%FS)</w:t>
            </w:r>
          </w:p>
        </w:tc>
        <w:tc>
          <w:tcPr>
            <w:tcW w:w="983" w:type="dxa"/>
            <w:vAlign w:val="center"/>
          </w:tcPr>
          <w:p w:rsidR="00016B10" w:rsidRDefault="00016B10" w:rsidP="00360D09">
            <w:pPr>
              <w:jc w:val="center"/>
              <w:rPr>
                <w:rFonts w:hAnsi="宋体"/>
                <w:sz w:val="24"/>
              </w:rPr>
            </w:pPr>
            <w:r>
              <w:rPr>
                <w:rFonts w:hAnsi="宋体" w:hint="eastAsia"/>
                <w:sz w:val="24"/>
              </w:rPr>
              <w:t>量程</w:t>
            </w:r>
            <w:r>
              <w:rPr>
                <w:rFonts w:hAnsi="宋体" w:hint="eastAsia"/>
                <w:sz w:val="24"/>
              </w:rPr>
              <w:t xml:space="preserve">   </w:t>
            </w:r>
            <w:r>
              <w:rPr>
                <w:rFonts w:hAnsi="宋体" w:hint="eastAsia"/>
                <w:sz w:val="24"/>
              </w:rPr>
              <w:t>漂</w:t>
            </w:r>
            <w:r>
              <w:rPr>
                <w:rFonts w:hAnsi="宋体"/>
                <w:sz w:val="24"/>
              </w:rPr>
              <w:t>移</w:t>
            </w:r>
            <w:r>
              <w:rPr>
                <w:rFonts w:hAnsi="宋体" w:hint="eastAsia"/>
                <w:sz w:val="24"/>
              </w:rPr>
              <w:t>(%FS)</w:t>
            </w:r>
          </w:p>
        </w:tc>
        <w:tc>
          <w:tcPr>
            <w:tcW w:w="1814" w:type="dxa"/>
            <w:vMerge w:val="restart"/>
            <w:vAlign w:val="center"/>
          </w:tcPr>
          <w:p w:rsidR="00016B10" w:rsidRDefault="00016B10" w:rsidP="00360D09">
            <w:pPr>
              <w:spacing w:after="0"/>
              <w:jc w:val="left"/>
              <w:rPr>
                <w:sz w:val="24"/>
              </w:rPr>
            </w:pPr>
            <w:r>
              <w:rPr>
                <w:rFonts w:hAnsi="宋体" w:hint="eastAsia"/>
                <w:sz w:val="24"/>
              </w:rPr>
              <w:t>计量特性：满足</w:t>
            </w:r>
            <w:r>
              <w:rPr>
                <w:rFonts w:ascii="宋体" w:hAnsi="宋体" w:cs="宋体" w:hint="eastAsia"/>
                <w:spacing w:val="10"/>
                <w:sz w:val="24"/>
              </w:rPr>
              <w:t>零点漂移：</w:t>
            </w:r>
            <w:r>
              <w:rPr>
                <w:sz w:val="24"/>
              </w:rPr>
              <w:t>±3%FS</w:t>
            </w:r>
            <w:r>
              <w:rPr>
                <w:rFonts w:hint="eastAsia"/>
                <w:sz w:val="24"/>
              </w:rPr>
              <w:t>；</w:t>
            </w:r>
            <w:r>
              <w:rPr>
                <w:rFonts w:hAnsi="宋体" w:hint="eastAsia"/>
                <w:spacing w:val="13"/>
                <w:sz w:val="24"/>
              </w:rPr>
              <w:t>量程漂移：</w:t>
            </w:r>
            <w:r>
              <w:rPr>
                <w:spacing w:val="13"/>
                <w:sz w:val="24"/>
              </w:rPr>
              <w:t>±5%FS</w:t>
            </w:r>
          </w:p>
        </w:tc>
      </w:tr>
      <w:tr w:rsidR="00016B10" w:rsidTr="00360D09">
        <w:trPr>
          <w:cantSplit/>
          <w:trHeight w:val="833"/>
        </w:trPr>
        <w:tc>
          <w:tcPr>
            <w:tcW w:w="1385" w:type="dxa"/>
            <w:vAlign w:val="center"/>
          </w:tcPr>
          <w:p w:rsidR="00016B10" w:rsidRDefault="00016B10" w:rsidP="00360D09">
            <w:pPr>
              <w:jc w:val="center"/>
              <w:rPr>
                <w:sz w:val="24"/>
              </w:rPr>
            </w:pPr>
            <w:r>
              <w:rPr>
                <w:rFonts w:hAnsi="宋体"/>
                <w:sz w:val="24"/>
              </w:rPr>
              <w:t>零点</w:t>
            </w:r>
          </w:p>
          <w:p w:rsidR="00016B10" w:rsidRDefault="00016B10" w:rsidP="00360D09">
            <w:pPr>
              <w:jc w:val="center"/>
              <w:rPr>
                <w:sz w:val="24"/>
              </w:rPr>
            </w:pPr>
            <w:r>
              <w:rPr>
                <w:sz w:val="24"/>
              </w:rPr>
              <w:t>/(</w:t>
            </w:r>
            <w:proofErr w:type="spellStart"/>
            <w:r>
              <w:rPr>
                <w:sz w:val="24"/>
              </w:rPr>
              <w:t>μmol</w:t>
            </w:r>
            <w:proofErr w:type="spellEnd"/>
            <w:r>
              <w:rPr>
                <w:sz w:val="24"/>
              </w:rPr>
              <w:t>/mol)</w:t>
            </w:r>
          </w:p>
        </w:tc>
        <w:tc>
          <w:tcPr>
            <w:tcW w:w="693" w:type="dxa"/>
            <w:vAlign w:val="center"/>
          </w:tcPr>
          <w:p w:rsidR="00016B10" w:rsidRDefault="00016B10" w:rsidP="00360D09">
            <w:pPr>
              <w:jc w:val="center"/>
              <w:rPr>
                <w:sz w:val="24"/>
              </w:rPr>
            </w:pPr>
            <w:r>
              <w:rPr>
                <w:rFonts w:hint="eastAsia"/>
                <w:sz w:val="24"/>
              </w:rPr>
              <w:t>0</w:t>
            </w:r>
          </w:p>
        </w:tc>
        <w:tc>
          <w:tcPr>
            <w:tcW w:w="792" w:type="dxa"/>
            <w:vAlign w:val="center"/>
          </w:tcPr>
          <w:p w:rsidR="00016B10" w:rsidRDefault="00016B10" w:rsidP="00360D09">
            <w:pPr>
              <w:jc w:val="center"/>
              <w:rPr>
                <w:sz w:val="24"/>
              </w:rPr>
            </w:pPr>
            <w:r>
              <w:rPr>
                <w:rFonts w:hint="eastAsia"/>
                <w:sz w:val="24"/>
              </w:rPr>
              <w:t>0</w:t>
            </w:r>
          </w:p>
        </w:tc>
        <w:tc>
          <w:tcPr>
            <w:tcW w:w="792" w:type="dxa"/>
            <w:vAlign w:val="center"/>
          </w:tcPr>
          <w:p w:rsidR="00016B10" w:rsidRDefault="00016B10" w:rsidP="00360D09">
            <w:pPr>
              <w:jc w:val="center"/>
              <w:rPr>
                <w:sz w:val="24"/>
              </w:rPr>
            </w:pPr>
            <w:r>
              <w:rPr>
                <w:rFonts w:hint="eastAsia"/>
                <w:sz w:val="24"/>
              </w:rPr>
              <w:t>0</w:t>
            </w:r>
          </w:p>
        </w:tc>
        <w:tc>
          <w:tcPr>
            <w:tcW w:w="792" w:type="dxa"/>
            <w:vAlign w:val="center"/>
          </w:tcPr>
          <w:p w:rsidR="00016B10" w:rsidRDefault="00016B10" w:rsidP="00360D09">
            <w:pPr>
              <w:jc w:val="center"/>
              <w:rPr>
                <w:sz w:val="24"/>
              </w:rPr>
            </w:pPr>
            <w:r>
              <w:rPr>
                <w:rFonts w:hint="eastAsia"/>
                <w:sz w:val="24"/>
              </w:rPr>
              <w:t>0</w:t>
            </w:r>
          </w:p>
        </w:tc>
        <w:tc>
          <w:tcPr>
            <w:tcW w:w="792" w:type="dxa"/>
            <w:vAlign w:val="center"/>
          </w:tcPr>
          <w:p w:rsidR="00016B10" w:rsidRDefault="00016B10" w:rsidP="00360D09">
            <w:pPr>
              <w:jc w:val="center"/>
              <w:rPr>
                <w:sz w:val="24"/>
              </w:rPr>
            </w:pPr>
            <w:r>
              <w:rPr>
                <w:rFonts w:hint="eastAsia"/>
                <w:sz w:val="24"/>
              </w:rPr>
              <w:t>0</w:t>
            </w:r>
          </w:p>
        </w:tc>
        <w:tc>
          <w:tcPr>
            <w:tcW w:w="792" w:type="dxa"/>
            <w:vAlign w:val="center"/>
          </w:tcPr>
          <w:p w:rsidR="00016B10" w:rsidRDefault="00016B10" w:rsidP="00360D09">
            <w:pPr>
              <w:jc w:val="center"/>
              <w:rPr>
                <w:sz w:val="24"/>
              </w:rPr>
            </w:pPr>
            <w:r>
              <w:rPr>
                <w:rFonts w:hint="eastAsia"/>
                <w:sz w:val="24"/>
              </w:rPr>
              <w:t>0</w:t>
            </w:r>
          </w:p>
        </w:tc>
        <w:tc>
          <w:tcPr>
            <w:tcW w:w="792" w:type="dxa"/>
            <w:vAlign w:val="center"/>
          </w:tcPr>
          <w:p w:rsidR="00016B10" w:rsidRDefault="00016B10" w:rsidP="00360D09">
            <w:pPr>
              <w:jc w:val="center"/>
              <w:rPr>
                <w:sz w:val="24"/>
              </w:rPr>
            </w:pPr>
            <w:r>
              <w:rPr>
                <w:rFonts w:hint="eastAsia"/>
                <w:sz w:val="24"/>
              </w:rPr>
              <w:t>0</w:t>
            </w:r>
          </w:p>
        </w:tc>
        <w:tc>
          <w:tcPr>
            <w:tcW w:w="982" w:type="dxa"/>
            <w:vMerge w:val="restart"/>
            <w:vAlign w:val="center"/>
          </w:tcPr>
          <w:p w:rsidR="00016B10" w:rsidRDefault="00016B10" w:rsidP="00360D09">
            <w:pPr>
              <w:jc w:val="center"/>
              <w:rPr>
                <w:sz w:val="24"/>
              </w:rPr>
            </w:pPr>
            <w:r>
              <w:rPr>
                <w:rFonts w:hint="eastAsia"/>
                <w:sz w:val="24"/>
              </w:rPr>
              <w:t>0</w:t>
            </w:r>
          </w:p>
        </w:tc>
        <w:tc>
          <w:tcPr>
            <w:tcW w:w="983" w:type="dxa"/>
            <w:vMerge w:val="restart"/>
            <w:vAlign w:val="center"/>
          </w:tcPr>
          <w:p w:rsidR="00016B10" w:rsidRDefault="00016B10" w:rsidP="00360D09">
            <w:pPr>
              <w:jc w:val="center"/>
              <w:rPr>
                <w:sz w:val="24"/>
              </w:rPr>
            </w:pPr>
            <w:r>
              <w:rPr>
                <w:rFonts w:hint="eastAsia"/>
                <w:sz w:val="24"/>
              </w:rPr>
              <w:t>0.8</w:t>
            </w:r>
          </w:p>
        </w:tc>
        <w:tc>
          <w:tcPr>
            <w:tcW w:w="1814" w:type="dxa"/>
            <w:vMerge/>
            <w:vAlign w:val="center"/>
          </w:tcPr>
          <w:p w:rsidR="00016B10" w:rsidRDefault="00016B10" w:rsidP="00360D09">
            <w:pPr>
              <w:ind w:firstLine="420"/>
              <w:jc w:val="center"/>
              <w:rPr>
                <w:sz w:val="24"/>
              </w:rPr>
            </w:pPr>
          </w:p>
        </w:tc>
      </w:tr>
      <w:tr w:rsidR="00016B10" w:rsidTr="00360D09">
        <w:trPr>
          <w:cantSplit/>
          <w:trHeight w:val="290"/>
        </w:trPr>
        <w:tc>
          <w:tcPr>
            <w:tcW w:w="1385" w:type="dxa"/>
            <w:vAlign w:val="center"/>
          </w:tcPr>
          <w:p w:rsidR="00016B10" w:rsidRDefault="00016B10" w:rsidP="00360D09">
            <w:pPr>
              <w:jc w:val="center"/>
              <w:rPr>
                <w:sz w:val="24"/>
              </w:rPr>
            </w:pPr>
            <w:r>
              <w:rPr>
                <w:rFonts w:hAnsi="宋体"/>
                <w:sz w:val="24"/>
              </w:rPr>
              <w:t>示值</w:t>
            </w:r>
          </w:p>
          <w:p w:rsidR="00016B10" w:rsidRDefault="00016B10" w:rsidP="00360D09">
            <w:pPr>
              <w:jc w:val="center"/>
              <w:rPr>
                <w:sz w:val="24"/>
              </w:rPr>
            </w:pPr>
            <w:r>
              <w:rPr>
                <w:sz w:val="24"/>
              </w:rPr>
              <w:t>/(</w:t>
            </w:r>
            <w:proofErr w:type="spellStart"/>
            <w:r>
              <w:rPr>
                <w:sz w:val="24"/>
              </w:rPr>
              <w:t>μmol</w:t>
            </w:r>
            <w:proofErr w:type="spellEnd"/>
            <w:r>
              <w:rPr>
                <w:sz w:val="24"/>
              </w:rPr>
              <w:t>/mol)</w:t>
            </w:r>
          </w:p>
        </w:tc>
        <w:tc>
          <w:tcPr>
            <w:tcW w:w="693" w:type="dxa"/>
            <w:vAlign w:val="center"/>
          </w:tcPr>
          <w:p w:rsidR="00016B10" w:rsidRDefault="00016B10" w:rsidP="00360D09">
            <w:pPr>
              <w:jc w:val="center"/>
              <w:rPr>
                <w:sz w:val="24"/>
              </w:rPr>
            </w:pPr>
            <w:r>
              <w:rPr>
                <w:rFonts w:hint="eastAsia"/>
                <w:sz w:val="24"/>
              </w:rPr>
              <w:t>81.2</w:t>
            </w:r>
          </w:p>
        </w:tc>
        <w:tc>
          <w:tcPr>
            <w:tcW w:w="792" w:type="dxa"/>
            <w:vAlign w:val="center"/>
          </w:tcPr>
          <w:p w:rsidR="00016B10" w:rsidRDefault="00016B10" w:rsidP="00360D09">
            <w:pPr>
              <w:jc w:val="center"/>
              <w:rPr>
                <w:sz w:val="24"/>
              </w:rPr>
            </w:pPr>
            <w:r>
              <w:rPr>
                <w:rFonts w:hint="eastAsia"/>
                <w:sz w:val="24"/>
              </w:rPr>
              <w:t>81.5</w:t>
            </w:r>
          </w:p>
        </w:tc>
        <w:tc>
          <w:tcPr>
            <w:tcW w:w="792" w:type="dxa"/>
            <w:vAlign w:val="center"/>
          </w:tcPr>
          <w:p w:rsidR="00016B10" w:rsidRDefault="00016B10" w:rsidP="00360D09">
            <w:pPr>
              <w:jc w:val="center"/>
              <w:rPr>
                <w:sz w:val="24"/>
              </w:rPr>
            </w:pPr>
            <w:r>
              <w:rPr>
                <w:rFonts w:hint="eastAsia"/>
                <w:sz w:val="24"/>
              </w:rPr>
              <w:t>81.4</w:t>
            </w:r>
          </w:p>
        </w:tc>
        <w:tc>
          <w:tcPr>
            <w:tcW w:w="792" w:type="dxa"/>
            <w:vAlign w:val="center"/>
          </w:tcPr>
          <w:p w:rsidR="00016B10" w:rsidRDefault="00016B10" w:rsidP="00360D09">
            <w:pPr>
              <w:jc w:val="center"/>
              <w:rPr>
                <w:sz w:val="24"/>
              </w:rPr>
            </w:pPr>
            <w:r>
              <w:rPr>
                <w:rFonts w:hint="eastAsia"/>
                <w:sz w:val="24"/>
              </w:rPr>
              <w:t>81.7</w:t>
            </w:r>
          </w:p>
        </w:tc>
        <w:tc>
          <w:tcPr>
            <w:tcW w:w="792" w:type="dxa"/>
            <w:vAlign w:val="center"/>
          </w:tcPr>
          <w:p w:rsidR="00016B10" w:rsidRDefault="00016B10" w:rsidP="00360D09">
            <w:pPr>
              <w:jc w:val="center"/>
              <w:rPr>
                <w:sz w:val="24"/>
              </w:rPr>
            </w:pPr>
            <w:r>
              <w:rPr>
                <w:rFonts w:hint="eastAsia"/>
                <w:sz w:val="24"/>
              </w:rPr>
              <w:t>81.3</w:t>
            </w:r>
          </w:p>
        </w:tc>
        <w:tc>
          <w:tcPr>
            <w:tcW w:w="792" w:type="dxa"/>
            <w:vAlign w:val="center"/>
          </w:tcPr>
          <w:p w:rsidR="00016B10" w:rsidRDefault="00016B10" w:rsidP="00360D09">
            <w:pPr>
              <w:jc w:val="center"/>
              <w:rPr>
                <w:sz w:val="24"/>
              </w:rPr>
            </w:pPr>
            <w:r>
              <w:rPr>
                <w:rFonts w:hint="eastAsia"/>
                <w:sz w:val="24"/>
              </w:rPr>
              <w:t>82.0</w:t>
            </w:r>
          </w:p>
        </w:tc>
        <w:tc>
          <w:tcPr>
            <w:tcW w:w="792" w:type="dxa"/>
            <w:vAlign w:val="center"/>
          </w:tcPr>
          <w:p w:rsidR="00016B10" w:rsidRDefault="00016B10" w:rsidP="00360D09">
            <w:pPr>
              <w:jc w:val="center"/>
              <w:rPr>
                <w:sz w:val="24"/>
              </w:rPr>
            </w:pPr>
            <w:r>
              <w:rPr>
                <w:rFonts w:hint="eastAsia"/>
                <w:sz w:val="24"/>
              </w:rPr>
              <w:t>81.5</w:t>
            </w:r>
          </w:p>
        </w:tc>
        <w:tc>
          <w:tcPr>
            <w:tcW w:w="982" w:type="dxa"/>
            <w:vMerge/>
            <w:vAlign w:val="center"/>
          </w:tcPr>
          <w:p w:rsidR="00016B10" w:rsidRDefault="00016B10" w:rsidP="00360D09">
            <w:pPr>
              <w:ind w:firstLine="420"/>
              <w:jc w:val="center"/>
              <w:rPr>
                <w:sz w:val="24"/>
              </w:rPr>
            </w:pPr>
          </w:p>
        </w:tc>
        <w:tc>
          <w:tcPr>
            <w:tcW w:w="983" w:type="dxa"/>
            <w:vMerge/>
            <w:vAlign w:val="center"/>
          </w:tcPr>
          <w:p w:rsidR="00016B10" w:rsidRDefault="00016B10" w:rsidP="00360D09">
            <w:pPr>
              <w:ind w:firstLine="420"/>
              <w:jc w:val="center"/>
              <w:rPr>
                <w:sz w:val="24"/>
              </w:rPr>
            </w:pPr>
          </w:p>
        </w:tc>
        <w:tc>
          <w:tcPr>
            <w:tcW w:w="1814" w:type="dxa"/>
            <w:vAlign w:val="center"/>
          </w:tcPr>
          <w:p w:rsidR="00016B10" w:rsidRDefault="00016B10" w:rsidP="00360D09">
            <w:pPr>
              <w:jc w:val="center"/>
              <w:rPr>
                <w:sz w:val="24"/>
              </w:rPr>
            </w:pPr>
            <w:r>
              <w:rPr>
                <w:rFonts w:hint="eastAsia"/>
                <w:sz w:val="24"/>
              </w:rPr>
              <w:t>符合要求</w:t>
            </w:r>
          </w:p>
        </w:tc>
      </w:tr>
    </w:tbl>
    <w:p w:rsidR="00016B10" w:rsidRPr="002D53D0" w:rsidRDefault="00016B10" w:rsidP="00016B10">
      <w:pPr>
        <w:pStyle w:val="ab"/>
        <w:spacing w:line="360" w:lineRule="auto"/>
        <w:ind w:leftChars="0" w:left="0"/>
        <w:rPr>
          <w:sz w:val="28"/>
          <w:szCs w:val="28"/>
        </w:rPr>
      </w:pPr>
      <w:r>
        <w:rPr>
          <w:sz w:val="28"/>
          <w:szCs w:val="28"/>
        </w:rPr>
        <w:t>2</w:t>
      </w:r>
      <w:r w:rsidRPr="002D53D0">
        <w:rPr>
          <w:rFonts w:hint="eastAsia"/>
          <w:sz w:val="28"/>
          <w:szCs w:val="28"/>
        </w:rPr>
        <w:t>、被检仪器信息：</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94"/>
        <w:gridCol w:w="2647"/>
        <w:gridCol w:w="2141"/>
        <w:gridCol w:w="2395"/>
      </w:tblGrid>
      <w:tr w:rsidR="00016B10" w:rsidTr="00360D09">
        <w:trPr>
          <w:trHeight w:hRule="exact" w:val="725"/>
          <w:jc w:val="center"/>
        </w:trPr>
        <w:tc>
          <w:tcPr>
            <w:tcW w:w="2394" w:type="dxa"/>
            <w:tcBorders>
              <w:top w:val="single" w:sz="6" w:space="0" w:color="auto"/>
              <w:left w:val="single" w:sz="6" w:space="0" w:color="auto"/>
              <w:bottom w:val="single" w:sz="6" w:space="0" w:color="auto"/>
              <w:right w:val="single" w:sz="6" w:space="0" w:color="auto"/>
            </w:tcBorders>
            <w:shd w:val="clear" w:color="auto" w:fill="auto"/>
            <w:vAlign w:val="center"/>
          </w:tcPr>
          <w:p w:rsidR="00016B10" w:rsidRDefault="00016B10" w:rsidP="00360D09">
            <w:pPr>
              <w:jc w:val="center"/>
              <w:rPr>
                <w:rFonts w:ascii="黑体" w:eastAsia="黑体"/>
                <w:szCs w:val="21"/>
              </w:rPr>
            </w:pPr>
            <w:r>
              <w:rPr>
                <w:rFonts w:hint="eastAsia"/>
                <w:szCs w:val="21"/>
              </w:rPr>
              <w:t>仪器名称</w:t>
            </w:r>
          </w:p>
        </w:tc>
        <w:tc>
          <w:tcPr>
            <w:tcW w:w="2647" w:type="dxa"/>
            <w:tcBorders>
              <w:top w:val="single" w:sz="6" w:space="0" w:color="auto"/>
              <w:left w:val="single" w:sz="6" w:space="0" w:color="auto"/>
              <w:bottom w:val="single" w:sz="6" w:space="0" w:color="auto"/>
              <w:right w:val="single" w:sz="6" w:space="0" w:color="auto"/>
            </w:tcBorders>
            <w:shd w:val="clear" w:color="auto" w:fill="auto"/>
            <w:vAlign w:val="center"/>
          </w:tcPr>
          <w:p w:rsidR="00016B10" w:rsidRDefault="00016B10" w:rsidP="00360D09">
            <w:pPr>
              <w:jc w:val="left"/>
              <w:rPr>
                <w:szCs w:val="21"/>
              </w:rPr>
            </w:pPr>
            <w:r>
              <w:rPr>
                <w:rFonts w:hint="eastAsia"/>
                <w:color w:val="000000"/>
                <w:szCs w:val="21"/>
              </w:rPr>
              <w:t>四氟化碳气体检测报警器</w:t>
            </w:r>
          </w:p>
        </w:tc>
        <w:tc>
          <w:tcPr>
            <w:tcW w:w="2141" w:type="dxa"/>
            <w:tcBorders>
              <w:top w:val="single" w:sz="6" w:space="0" w:color="auto"/>
              <w:left w:val="single" w:sz="6" w:space="0" w:color="auto"/>
              <w:bottom w:val="single" w:sz="6" w:space="0" w:color="auto"/>
              <w:right w:val="single" w:sz="6" w:space="0" w:color="auto"/>
            </w:tcBorders>
            <w:shd w:val="clear" w:color="auto" w:fill="auto"/>
            <w:vAlign w:val="center"/>
          </w:tcPr>
          <w:p w:rsidR="00016B10" w:rsidRDefault="00016B10" w:rsidP="00360D09">
            <w:pPr>
              <w:jc w:val="center"/>
              <w:rPr>
                <w:color w:val="000000"/>
                <w:szCs w:val="21"/>
              </w:rPr>
            </w:pPr>
            <w:r>
              <w:rPr>
                <w:rFonts w:ascii="宋体" w:hAnsi="宋体" w:hint="eastAsia"/>
                <w:szCs w:val="21"/>
              </w:rPr>
              <w:t>型号规格</w:t>
            </w:r>
          </w:p>
        </w:tc>
        <w:tc>
          <w:tcPr>
            <w:tcW w:w="2395" w:type="dxa"/>
            <w:tcBorders>
              <w:top w:val="single" w:sz="6" w:space="0" w:color="auto"/>
              <w:left w:val="single" w:sz="6" w:space="0" w:color="auto"/>
              <w:bottom w:val="single" w:sz="6" w:space="0" w:color="auto"/>
              <w:right w:val="single" w:sz="6" w:space="0" w:color="auto"/>
            </w:tcBorders>
            <w:shd w:val="clear" w:color="auto" w:fill="auto"/>
            <w:vAlign w:val="center"/>
          </w:tcPr>
          <w:p w:rsidR="00016B10" w:rsidRDefault="00016B10" w:rsidP="00360D09">
            <w:pPr>
              <w:ind w:firstLineChars="71" w:firstLine="128"/>
              <w:jc w:val="left"/>
              <w:rPr>
                <w:color w:val="000000"/>
                <w:szCs w:val="21"/>
              </w:rPr>
            </w:pPr>
            <w:r w:rsidRPr="0015268B">
              <w:rPr>
                <w:rFonts w:hint="eastAsia"/>
                <w:sz w:val="18"/>
                <w:szCs w:val="18"/>
              </w:rPr>
              <w:t>S100</w:t>
            </w:r>
          </w:p>
        </w:tc>
      </w:tr>
      <w:tr w:rsidR="00016B10" w:rsidTr="00360D09">
        <w:trPr>
          <w:trHeight w:hRule="exact" w:val="510"/>
          <w:jc w:val="center"/>
        </w:trPr>
        <w:tc>
          <w:tcPr>
            <w:tcW w:w="2394" w:type="dxa"/>
            <w:tcBorders>
              <w:top w:val="single" w:sz="6" w:space="0" w:color="auto"/>
              <w:left w:val="single" w:sz="6" w:space="0" w:color="auto"/>
              <w:bottom w:val="single" w:sz="6" w:space="0" w:color="auto"/>
              <w:right w:val="single" w:sz="6" w:space="0" w:color="auto"/>
            </w:tcBorders>
            <w:shd w:val="clear" w:color="auto" w:fill="auto"/>
            <w:vAlign w:val="center"/>
          </w:tcPr>
          <w:p w:rsidR="00016B10" w:rsidRDefault="00016B10" w:rsidP="00360D09">
            <w:pPr>
              <w:jc w:val="center"/>
              <w:rPr>
                <w:rFonts w:ascii="黑体" w:eastAsia="黑体"/>
                <w:szCs w:val="21"/>
              </w:rPr>
            </w:pPr>
            <w:r>
              <w:rPr>
                <w:rFonts w:hint="eastAsia"/>
                <w:szCs w:val="21"/>
              </w:rPr>
              <w:t>生产厂家</w:t>
            </w:r>
          </w:p>
        </w:tc>
        <w:tc>
          <w:tcPr>
            <w:tcW w:w="2647" w:type="dxa"/>
            <w:tcBorders>
              <w:top w:val="single" w:sz="6" w:space="0" w:color="auto"/>
              <w:left w:val="single" w:sz="6" w:space="0" w:color="auto"/>
              <w:bottom w:val="single" w:sz="6" w:space="0" w:color="auto"/>
              <w:right w:val="single" w:sz="6" w:space="0" w:color="auto"/>
            </w:tcBorders>
            <w:shd w:val="clear" w:color="auto" w:fill="auto"/>
            <w:vAlign w:val="center"/>
          </w:tcPr>
          <w:p w:rsidR="00016B10" w:rsidRDefault="00016B10" w:rsidP="00360D09">
            <w:pPr>
              <w:ind w:firstLineChars="71" w:firstLine="128"/>
              <w:rPr>
                <w:szCs w:val="21"/>
              </w:rPr>
            </w:pPr>
            <w:r w:rsidRPr="0015268B">
              <w:rPr>
                <w:rFonts w:hint="eastAsia"/>
                <w:sz w:val="18"/>
                <w:szCs w:val="18"/>
              </w:rPr>
              <w:t>山东如特安防设备有限公司</w:t>
            </w:r>
          </w:p>
        </w:tc>
        <w:tc>
          <w:tcPr>
            <w:tcW w:w="2141" w:type="dxa"/>
            <w:tcBorders>
              <w:top w:val="single" w:sz="6" w:space="0" w:color="auto"/>
              <w:left w:val="single" w:sz="6" w:space="0" w:color="auto"/>
              <w:bottom w:val="single" w:sz="6" w:space="0" w:color="auto"/>
              <w:right w:val="single" w:sz="6" w:space="0" w:color="auto"/>
            </w:tcBorders>
            <w:shd w:val="clear" w:color="auto" w:fill="auto"/>
            <w:vAlign w:val="center"/>
          </w:tcPr>
          <w:p w:rsidR="00016B10" w:rsidRDefault="00016B10" w:rsidP="00360D09">
            <w:pPr>
              <w:jc w:val="center"/>
              <w:rPr>
                <w:color w:val="000000"/>
                <w:szCs w:val="21"/>
              </w:rPr>
            </w:pPr>
            <w:r>
              <w:rPr>
                <w:rFonts w:hint="eastAsia"/>
                <w:color w:val="000000"/>
                <w:szCs w:val="21"/>
              </w:rPr>
              <w:t>仪器编号</w:t>
            </w:r>
          </w:p>
        </w:tc>
        <w:tc>
          <w:tcPr>
            <w:tcW w:w="2395" w:type="dxa"/>
            <w:tcBorders>
              <w:top w:val="single" w:sz="6" w:space="0" w:color="auto"/>
              <w:left w:val="single" w:sz="6" w:space="0" w:color="auto"/>
              <w:bottom w:val="single" w:sz="6" w:space="0" w:color="auto"/>
              <w:right w:val="single" w:sz="6" w:space="0" w:color="auto"/>
            </w:tcBorders>
            <w:shd w:val="clear" w:color="auto" w:fill="auto"/>
            <w:vAlign w:val="center"/>
          </w:tcPr>
          <w:p w:rsidR="00016B10" w:rsidRPr="00016B10" w:rsidRDefault="00016B10" w:rsidP="00360D09">
            <w:pPr>
              <w:ind w:firstLineChars="71" w:firstLine="128"/>
              <w:rPr>
                <w:color w:val="000000"/>
                <w:sz w:val="18"/>
                <w:szCs w:val="18"/>
              </w:rPr>
            </w:pPr>
            <w:r w:rsidRPr="00016B10">
              <w:rPr>
                <w:sz w:val="18"/>
                <w:szCs w:val="18"/>
              </w:rPr>
              <w:t>29452</w:t>
            </w:r>
          </w:p>
        </w:tc>
      </w:tr>
    </w:tbl>
    <w:p w:rsidR="00016B10" w:rsidRPr="002D53D0" w:rsidRDefault="00016B10" w:rsidP="00016B10">
      <w:pPr>
        <w:spacing w:line="360" w:lineRule="auto"/>
        <w:jc w:val="left"/>
        <w:rPr>
          <w:sz w:val="28"/>
          <w:szCs w:val="28"/>
        </w:rPr>
      </w:pPr>
      <w:r>
        <w:rPr>
          <w:rFonts w:hint="eastAsia"/>
          <w:sz w:val="28"/>
          <w:szCs w:val="28"/>
        </w:rPr>
        <w:t>2</w:t>
      </w:r>
      <w:r>
        <w:rPr>
          <w:sz w:val="28"/>
          <w:szCs w:val="28"/>
        </w:rPr>
        <w:t>.1</w:t>
      </w:r>
      <w:r>
        <w:rPr>
          <w:rFonts w:hint="eastAsia"/>
          <w:sz w:val="28"/>
          <w:szCs w:val="28"/>
        </w:rPr>
        <w:t>绝对误差</w:t>
      </w:r>
      <w:r>
        <w:rPr>
          <w:sz w:val="28"/>
          <w:szCs w:val="28"/>
        </w:rPr>
        <w:t>ΔC</w:t>
      </w:r>
      <w:r>
        <w:rPr>
          <w:rFonts w:hint="eastAsia"/>
          <w:sz w:val="28"/>
          <w:szCs w:val="28"/>
        </w:rPr>
        <w:t>：</w:t>
      </w:r>
    </w:p>
    <w:tbl>
      <w:tblPr>
        <w:tblW w:w="1029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2010"/>
        <w:gridCol w:w="1134"/>
        <w:gridCol w:w="993"/>
        <w:gridCol w:w="992"/>
        <w:gridCol w:w="1276"/>
        <w:gridCol w:w="1677"/>
        <w:gridCol w:w="2212"/>
      </w:tblGrid>
      <w:tr w:rsidR="00016B10" w:rsidTr="00360D09">
        <w:trPr>
          <w:cantSplit/>
          <w:trHeight w:val="20"/>
          <w:jc w:val="center"/>
        </w:trPr>
        <w:tc>
          <w:tcPr>
            <w:tcW w:w="2010" w:type="dxa"/>
            <w:vMerge w:val="restart"/>
            <w:vAlign w:val="center"/>
          </w:tcPr>
          <w:p w:rsidR="00016B10" w:rsidRDefault="00016B10" w:rsidP="00360D09">
            <w:pPr>
              <w:jc w:val="center"/>
              <w:rPr>
                <w:sz w:val="24"/>
                <w:vertAlign w:val="subscript"/>
              </w:rPr>
            </w:pPr>
            <w:r>
              <w:rPr>
                <w:rFonts w:hAnsi="宋体"/>
                <w:sz w:val="24"/>
              </w:rPr>
              <w:t>标准气浓度值</w:t>
            </w:r>
            <w:r>
              <w:rPr>
                <w:sz w:val="24"/>
              </w:rPr>
              <w:t>/(</w:t>
            </w:r>
            <w:proofErr w:type="spellStart"/>
            <w:r>
              <w:rPr>
                <w:sz w:val="24"/>
              </w:rPr>
              <w:t>μmol</w:t>
            </w:r>
            <w:proofErr w:type="spellEnd"/>
            <w:r>
              <w:rPr>
                <w:sz w:val="24"/>
              </w:rPr>
              <w:t>/mol)</w:t>
            </w:r>
          </w:p>
        </w:tc>
        <w:tc>
          <w:tcPr>
            <w:tcW w:w="4395" w:type="dxa"/>
            <w:gridSpan w:val="4"/>
            <w:vAlign w:val="center"/>
          </w:tcPr>
          <w:p w:rsidR="00016B10" w:rsidRDefault="00016B10" w:rsidP="00360D09">
            <w:pPr>
              <w:jc w:val="center"/>
              <w:rPr>
                <w:sz w:val="24"/>
              </w:rPr>
            </w:pPr>
            <w:r>
              <w:rPr>
                <w:rFonts w:hAnsi="宋体"/>
                <w:sz w:val="24"/>
              </w:rPr>
              <w:t>仪器示值</w:t>
            </w:r>
            <w:r>
              <w:rPr>
                <w:sz w:val="24"/>
              </w:rPr>
              <w:t>/(</w:t>
            </w:r>
            <w:proofErr w:type="spellStart"/>
            <w:r>
              <w:rPr>
                <w:sz w:val="24"/>
              </w:rPr>
              <w:t>μmol</w:t>
            </w:r>
            <w:proofErr w:type="spellEnd"/>
            <w:r>
              <w:rPr>
                <w:sz w:val="24"/>
              </w:rPr>
              <w:t>/mol)</w:t>
            </w:r>
          </w:p>
        </w:tc>
        <w:tc>
          <w:tcPr>
            <w:tcW w:w="1677" w:type="dxa"/>
            <w:vMerge w:val="restart"/>
            <w:vAlign w:val="center"/>
          </w:tcPr>
          <w:p w:rsidR="00016B10" w:rsidRDefault="00016B10" w:rsidP="00360D09">
            <w:pPr>
              <w:jc w:val="center"/>
              <w:rPr>
                <w:sz w:val="24"/>
              </w:rPr>
            </w:pPr>
            <w:r>
              <w:rPr>
                <w:rFonts w:hAnsi="宋体"/>
                <w:sz w:val="24"/>
              </w:rPr>
              <w:t>示值误差</w:t>
            </w:r>
            <w:r>
              <w:rPr>
                <w:sz w:val="24"/>
              </w:rPr>
              <w:t>/(</w:t>
            </w:r>
            <w:proofErr w:type="spellStart"/>
            <w:r>
              <w:rPr>
                <w:sz w:val="24"/>
              </w:rPr>
              <w:t>μmol</w:t>
            </w:r>
            <w:proofErr w:type="spellEnd"/>
            <w:r>
              <w:rPr>
                <w:sz w:val="24"/>
              </w:rPr>
              <w:t>/mol)</w:t>
            </w:r>
          </w:p>
        </w:tc>
        <w:tc>
          <w:tcPr>
            <w:tcW w:w="2212" w:type="dxa"/>
            <w:vMerge w:val="restart"/>
          </w:tcPr>
          <w:p w:rsidR="00016B10" w:rsidRDefault="00016B10" w:rsidP="00360D09">
            <w:pPr>
              <w:jc w:val="center"/>
              <w:rPr>
                <w:rFonts w:hAnsi="宋体"/>
                <w:sz w:val="24"/>
              </w:rPr>
            </w:pPr>
            <w:r>
              <w:rPr>
                <w:rFonts w:hAnsi="宋体" w:hint="eastAsia"/>
                <w:sz w:val="24"/>
              </w:rPr>
              <w:t>计量特性：</w:t>
            </w:r>
            <w:r>
              <w:rPr>
                <w:rFonts w:hint="eastAsia"/>
                <w:bCs/>
                <w:spacing w:val="13"/>
                <w:sz w:val="24"/>
              </w:rPr>
              <w:t>满足</w:t>
            </w:r>
            <w:r>
              <w:rPr>
                <w:bCs/>
                <w:spacing w:val="13"/>
                <w:sz w:val="24"/>
              </w:rPr>
              <w:t>±2μmol/</w:t>
            </w:r>
            <w:proofErr w:type="spellStart"/>
            <w:r>
              <w:rPr>
                <w:bCs/>
                <w:spacing w:val="13"/>
                <w:sz w:val="24"/>
              </w:rPr>
              <w:t>umo</w:t>
            </w:r>
            <w:r>
              <w:rPr>
                <w:rFonts w:hint="eastAsia"/>
                <w:bCs/>
                <w:spacing w:val="13"/>
                <w:sz w:val="24"/>
              </w:rPr>
              <w:t>l</w:t>
            </w:r>
            <w:proofErr w:type="spellEnd"/>
          </w:p>
        </w:tc>
      </w:tr>
      <w:tr w:rsidR="00016B10" w:rsidTr="00360D09">
        <w:trPr>
          <w:cantSplit/>
          <w:trHeight w:val="20"/>
          <w:jc w:val="center"/>
        </w:trPr>
        <w:tc>
          <w:tcPr>
            <w:tcW w:w="2010" w:type="dxa"/>
            <w:vMerge/>
            <w:vAlign w:val="center"/>
          </w:tcPr>
          <w:p w:rsidR="00016B10" w:rsidRDefault="00016B10" w:rsidP="00360D09">
            <w:pPr>
              <w:ind w:firstLine="516"/>
              <w:jc w:val="center"/>
              <w:rPr>
                <w:spacing w:val="24"/>
                <w:sz w:val="24"/>
              </w:rPr>
            </w:pPr>
          </w:p>
        </w:tc>
        <w:tc>
          <w:tcPr>
            <w:tcW w:w="1134" w:type="dxa"/>
            <w:vAlign w:val="center"/>
          </w:tcPr>
          <w:p w:rsidR="00016B10" w:rsidRDefault="00016B10" w:rsidP="00360D09">
            <w:pPr>
              <w:jc w:val="center"/>
              <w:rPr>
                <w:sz w:val="24"/>
              </w:rPr>
            </w:pPr>
            <w:r>
              <w:rPr>
                <w:sz w:val="24"/>
              </w:rPr>
              <w:t>1</w:t>
            </w:r>
          </w:p>
        </w:tc>
        <w:tc>
          <w:tcPr>
            <w:tcW w:w="993" w:type="dxa"/>
            <w:vAlign w:val="center"/>
          </w:tcPr>
          <w:p w:rsidR="00016B10" w:rsidRDefault="00016B10" w:rsidP="00360D09">
            <w:pPr>
              <w:jc w:val="center"/>
              <w:rPr>
                <w:sz w:val="24"/>
              </w:rPr>
            </w:pPr>
            <w:r>
              <w:rPr>
                <w:sz w:val="24"/>
              </w:rPr>
              <w:t>2</w:t>
            </w:r>
          </w:p>
        </w:tc>
        <w:tc>
          <w:tcPr>
            <w:tcW w:w="992" w:type="dxa"/>
            <w:vAlign w:val="center"/>
          </w:tcPr>
          <w:p w:rsidR="00016B10" w:rsidRDefault="00016B10" w:rsidP="00360D09">
            <w:pPr>
              <w:jc w:val="center"/>
              <w:rPr>
                <w:sz w:val="24"/>
              </w:rPr>
            </w:pPr>
            <w:r>
              <w:rPr>
                <w:sz w:val="24"/>
              </w:rPr>
              <w:t>3</w:t>
            </w:r>
          </w:p>
        </w:tc>
        <w:tc>
          <w:tcPr>
            <w:tcW w:w="1276" w:type="dxa"/>
            <w:vAlign w:val="center"/>
          </w:tcPr>
          <w:p w:rsidR="00016B10" w:rsidRDefault="00016B10" w:rsidP="00360D09">
            <w:pPr>
              <w:jc w:val="center"/>
              <w:rPr>
                <w:sz w:val="24"/>
              </w:rPr>
            </w:pPr>
            <w:r>
              <w:rPr>
                <w:rFonts w:hAnsi="宋体"/>
                <w:sz w:val="24"/>
              </w:rPr>
              <w:t>平均值</w:t>
            </w:r>
          </w:p>
        </w:tc>
        <w:tc>
          <w:tcPr>
            <w:tcW w:w="1677" w:type="dxa"/>
            <w:vMerge/>
            <w:vAlign w:val="center"/>
          </w:tcPr>
          <w:p w:rsidR="00016B10" w:rsidRDefault="00016B10" w:rsidP="00360D09">
            <w:pPr>
              <w:ind w:firstLine="516"/>
              <w:jc w:val="center"/>
              <w:rPr>
                <w:spacing w:val="24"/>
                <w:sz w:val="24"/>
              </w:rPr>
            </w:pPr>
          </w:p>
        </w:tc>
        <w:tc>
          <w:tcPr>
            <w:tcW w:w="2212" w:type="dxa"/>
            <w:vMerge/>
          </w:tcPr>
          <w:p w:rsidR="00016B10" w:rsidRDefault="00016B10" w:rsidP="00360D09">
            <w:pPr>
              <w:ind w:firstLine="516"/>
              <w:jc w:val="center"/>
              <w:rPr>
                <w:spacing w:val="24"/>
                <w:sz w:val="24"/>
              </w:rPr>
            </w:pPr>
          </w:p>
        </w:tc>
      </w:tr>
      <w:tr w:rsidR="00016B10" w:rsidTr="00360D09">
        <w:trPr>
          <w:cantSplit/>
          <w:trHeight w:val="265"/>
          <w:jc w:val="center"/>
        </w:trPr>
        <w:tc>
          <w:tcPr>
            <w:tcW w:w="2010" w:type="dxa"/>
            <w:vAlign w:val="center"/>
          </w:tcPr>
          <w:p w:rsidR="00016B10" w:rsidRDefault="00016B10" w:rsidP="00360D09">
            <w:pPr>
              <w:jc w:val="center"/>
              <w:rPr>
                <w:sz w:val="24"/>
              </w:rPr>
            </w:pPr>
            <w:r>
              <w:rPr>
                <w:rFonts w:hint="eastAsia"/>
                <w:sz w:val="24"/>
              </w:rPr>
              <w:t>20</w:t>
            </w:r>
          </w:p>
        </w:tc>
        <w:tc>
          <w:tcPr>
            <w:tcW w:w="1134" w:type="dxa"/>
            <w:vAlign w:val="center"/>
          </w:tcPr>
          <w:p w:rsidR="00016B10" w:rsidRDefault="00016B10" w:rsidP="00360D09">
            <w:pPr>
              <w:jc w:val="center"/>
              <w:rPr>
                <w:sz w:val="24"/>
              </w:rPr>
            </w:pPr>
            <w:r>
              <w:rPr>
                <w:rFonts w:hint="eastAsia"/>
                <w:sz w:val="24"/>
              </w:rPr>
              <w:t>20.</w:t>
            </w:r>
            <w:r>
              <w:rPr>
                <w:sz w:val="24"/>
              </w:rPr>
              <w:t>5</w:t>
            </w:r>
          </w:p>
        </w:tc>
        <w:tc>
          <w:tcPr>
            <w:tcW w:w="993" w:type="dxa"/>
            <w:vAlign w:val="center"/>
          </w:tcPr>
          <w:p w:rsidR="00016B10" w:rsidRDefault="00016B10" w:rsidP="00360D09">
            <w:pPr>
              <w:jc w:val="center"/>
              <w:rPr>
                <w:sz w:val="24"/>
              </w:rPr>
            </w:pPr>
            <w:r>
              <w:rPr>
                <w:rFonts w:hint="eastAsia"/>
                <w:sz w:val="24"/>
              </w:rPr>
              <w:t>20.</w:t>
            </w:r>
            <w:r>
              <w:rPr>
                <w:sz w:val="24"/>
              </w:rPr>
              <w:t>6</w:t>
            </w:r>
          </w:p>
        </w:tc>
        <w:tc>
          <w:tcPr>
            <w:tcW w:w="992" w:type="dxa"/>
            <w:vAlign w:val="center"/>
          </w:tcPr>
          <w:p w:rsidR="00016B10" w:rsidRDefault="00016B10" w:rsidP="00360D09">
            <w:pPr>
              <w:jc w:val="center"/>
              <w:rPr>
                <w:sz w:val="24"/>
              </w:rPr>
            </w:pPr>
            <w:r>
              <w:rPr>
                <w:rFonts w:hint="eastAsia"/>
                <w:sz w:val="24"/>
              </w:rPr>
              <w:t>20.</w:t>
            </w:r>
            <w:r>
              <w:rPr>
                <w:sz w:val="24"/>
              </w:rPr>
              <w:t>5</w:t>
            </w:r>
          </w:p>
        </w:tc>
        <w:tc>
          <w:tcPr>
            <w:tcW w:w="1276" w:type="dxa"/>
            <w:vAlign w:val="center"/>
          </w:tcPr>
          <w:p w:rsidR="00016B10" w:rsidRDefault="00016B10" w:rsidP="00360D09">
            <w:pPr>
              <w:jc w:val="center"/>
              <w:rPr>
                <w:sz w:val="24"/>
              </w:rPr>
            </w:pPr>
            <w:r>
              <w:rPr>
                <w:rFonts w:hint="eastAsia"/>
                <w:sz w:val="24"/>
              </w:rPr>
              <w:t>20.</w:t>
            </w:r>
            <w:r>
              <w:rPr>
                <w:sz w:val="24"/>
              </w:rPr>
              <w:t>53</w:t>
            </w:r>
          </w:p>
        </w:tc>
        <w:tc>
          <w:tcPr>
            <w:tcW w:w="1677" w:type="dxa"/>
            <w:vAlign w:val="center"/>
          </w:tcPr>
          <w:p w:rsidR="00016B10" w:rsidRDefault="00016B10" w:rsidP="00360D09">
            <w:pPr>
              <w:jc w:val="center"/>
              <w:rPr>
                <w:spacing w:val="24"/>
                <w:sz w:val="24"/>
              </w:rPr>
            </w:pPr>
            <w:r>
              <w:rPr>
                <w:rFonts w:hint="eastAsia"/>
                <w:spacing w:val="24"/>
                <w:sz w:val="24"/>
              </w:rPr>
              <w:t>0.</w:t>
            </w:r>
            <w:r>
              <w:rPr>
                <w:spacing w:val="24"/>
                <w:sz w:val="24"/>
              </w:rPr>
              <w:t>53</w:t>
            </w:r>
          </w:p>
        </w:tc>
        <w:tc>
          <w:tcPr>
            <w:tcW w:w="2212" w:type="dxa"/>
            <w:vMerge w:val="restart"/>
            <w:vAlign w:val="center"/>
          </w:tcPr>
          <w:p w:rsidR="00016B10" w:rsidRDefault="00016B10" w:rsidP="00360D09">
            <w:pPr>
              <w:jc w:val="center"/>
              <w:rPr>
                <w:spacing w:val="24"/>
                <w:sz w:val="24"/>
              </w:rPr>
            </w:pPr>
            <w:r>
              <w:rPr>
                <w:rFonts w:hint="eastAsia"/>
                <w:spacing w:val="24"/>
                <w:sz w:val="24"/>
              </w:rPr>
              <w:t>符合要求</w:t>
            </w:r>
          </w:p>
        </w:tc>
      </w:tr>
      <w:tr w:rsidR="00016B10" w:rsidTr="00360D09">
        <w:trPr>
          <w:cantSplit/>
          <w:trHeight w:val="227"/>
          <w:jc w:val="center"/>
        </w:trPr>
        <w:tc>
          <w:tcPr>
            <w:tcW w:w="2010" w:type="dxa"/>
            <w:vAlign w:val="center"/>
          </w:tcPr>
          <w:p w:rsidR="00016B10" w:rsidRDefault="00016B10" w:rsidP="00360D09">
            <w:pPr>
              <w:jc w:val="center"/>
              <w:rPr>
                <w:sz w:val="24"/>
              </w:rPr>
            </w:pPr>
            <w:r>
              <w:rPr>
                <w:rFonts w:hint="eastAsia"/>
                <w:sz w:val="24"/>
              </w:rPr>
              <w:t>50</w:t>
            </w:r>
          </w:p>
        </w:tc>
        <w:tc>
          <w:tcPr>
            <w:tcW w:w="1134" w:type="dxa"/>
            <w:vAlign w:val="center"/>
          </w:tcPr>
          <w:p w:rsidR="00016B10" w:rsidRDefault="00016B10" w:rsidP="00360D09">
            <w:pPr>
              <w:jc w:val="center"/>
              <w:rPr>
                <w:sz w:val="24"/>
              </w:rPr>
            </w:pPr>
            <w:r>
              <w:rPr>
                <w:rFonts w:hint="eastAsia"/>
                <w:sz w:val="24"/>
              </w:rPr>
              <w:t>51.</w:t>
            </w:r>
            <w:r>
              <w:rPr>
                <w:sz w:val="24"/>
              </w:rPr>
              <w:t>5</w:t>
            </w:r>
          </w:p>
        </w:tc>
        <w:tc>
          <w:tcPr>
            <w:tcW w:w="993" w:type="dxa"/>
            <w:vAlign w:val="center"/>
          </w:tcPr>
          <w:p w:rsidR="00016B10" w:rsidRDefault="00016B10" w:rsidP="00360D09">
            <w:pPr>
              <w:jc w:val="center"/>
              <w:rPr>
                <w:sz w:val="24"/>
              </w:rPr>
            </w:pPr>
            <w:r>
              <w:rPr>
                <w:rFonts w:hint="eastAsia"/>
                <w:sz w:val="24"/>
              </w:rPr>
              <w:t>51.</w:t>
            </w:r>
            <w:r>
              <w:rPr>
                <w:sz w:val="24"/>
              </w:rPr>
              <w:t>3</w:t>
            </w:r>
          </w:p>
        </w:tc>
        <w:tc>
          <w:tcPr>
            <w:tcW w:w="992" w:type="dxa"/>
            <w:vAlign w:val="center"/>
          </w:tcPr>
          <w:p w:rsidR="00016B10" w:rsidRDefault="00016B10" w:rsidP="00360D09">
            <w:pPr>
              <w:jc w:val="center"/>
              <w:rPr>
                <w:sz w:val="24"/>
              </w:rPr>
            </w:pPr>
            <w:r>
              <w:rPr>
                <w:rFonts w:hint="eastAsia"/>
                <w:sz w:val="24"/>
              </w:rPr>
              <w:t>50.9</w:t>
            </w:r>
          </w:p>
        </w:tc>
        <w:tc>
          <w:tcPr>
            <w:tcW w:w="1276" w:type="dxa"/>
            <w:vAlign w:val="center"/>
          </w:tcPr>
          <w:p w:rsidR="00016B10" w:rsidRDefault="00016B10" w:rsidP="00360D09">
            <w:pPr>
              <w:jc w:val="center"/>
              <w:rPr>
                <w:sz w:val="24"/>
              </w:rPr>
            </w:pPr>
            <w:r>
              <w:rPr>
                <w:sz w:val="24"/>
              </w:rPr>
              <w:t>51.23</w:t>
            </w:r>
          </w:p>
        </w:tc>
        <w:tc>
          <w:tcPr>
            <w:tcW w:w="1677" w:type="dxa"/>
            <w:vAlign w:val="center"/>
          </w:tcPr>
          <w:p w:rsidR="00016B10" w:rsidRDefault="00016B10" w:rsidP="00360D09">
            <w:pPr>
              <w:jc w:val="center"/>
              <w:rPr>
                <w:spacing w:val="24"/>
                <w:sz w:val="24"/>
              </w:rPr>
            </w:pPr>
            <w:r>
              <w:rPr>
                <w:spacing w:val="24"/>
                <w:sz w:val="24"/>
              </w:rPr>
              <w:t>1.23</w:t>
            </w:r>
          </w:p>
        </w:tc>
        <w:tc>
          <w:tcPr>
            <w:tcW w:w="2212" w:type="dxa"/>
            <w:vMerge/>
          </w:tcPr>
          <w:p w:rsidR="00016B10" w:rsidRDefault="00016B10" w:rsidP="00360D09">
            <w:pPr>
              <w:spacing w:line="360" w:lineRule="auto"/>
              <w:ind w:firstLine="516"/>
              <w:rPr>
                <w:spacing w:val="24"/>
                <w:sz w:val="28"/>
                <w:szCs w:val="28"/>
              </w:rPr>
            </w:pPr>
          </w:p>
        </w:tc>
      </w:tr>
      <w:tr w:rsidR="00016B10" w:rsidTr="00360D09">
        <w:trPr>
          <w:cantSplit/>
          <w:trHeight w:val="227"/>
          <w:jc w:val="center"/>
        </w:trPr>
        <w:tc>
          <w:tcPr>
            <w:tcW w:w="2010" w:type="dxa"/>
            <w:vAlign w:val="center"/>
          </w:tcPr>
          <w:p w:rsidR="00016B10" w:rsidRDefault="00016B10" w:rsidP="00360D09">
            <w:pPr>
              <w:jc w:val="center"/>
              <w:rPr>
                <w:spacing w:val="24"/>
                <w:sz w:val="24"/>
              </w:rPr>
            </w:pPr>
            <w:r>
              <w:rPr>
                <w:rFonts w:hint="eastAsia"/>
                <w:spacing w:val="24"/>
                <w:sz w:val="24"/>
              </w:rPr>
              <w:t>80</w:t>
            </w:r>
          </w:p>
        </w:tc>
        <w:tc>
          <w:tcPr>
            <w:tcW w:w="1134" w:type="dxa"/>
            <w:vAlign w:val="center"/>
          </w:tcPr>
          <w:p w:rsidR="00016B10" w:rsidRDefault="00016B10" w:rsidP="00360D09">
            <w:pPr>
              <w:jc w:val="center"/>
              <w:rPr>
                <w:sz w:val="24"/>
              </w:rPr>
            </w:pPr>
            <w:r>
              <w:rPr>
                <w:rFonts w:hint="eastAsia"/>
                <w:sz w:val="24"/>
              </w:rPr>
              <w:t>8</w:t>
            </w:r>
            <w:r>
              <w:rPr>
                <w:sz w:val="24"/>
              </w:rPr>
              <w:t>0.9</w:t>
            </w:r>
          </w:p>
        </w:tc>
        <w:tc>
          <w:tcPr>
            <w:tcW w:w="993" w:type="dxa"/>
            <w:vAlign w:val="center"/>
          </w:tcPr>
          <w:p w:rsidR="00016B10" w:rsidRDefault="00016B10" w:rsidP="00360D09">
            <w:pPr>
              <w:jc w:val="center"/>
              <w:rPr>
                <w:sz w:val="24"/>
              </w:rPr>
            </w:pPr>
            <w:r>
              <w:rPr>
                <w:rFonts w:hint="eastAsia"/>
                <w:sz w:val="24"/>
              </w:rPr>
              <w:t>8</w:t>
            </w:r>
            <w:r>
              <w:rPr>
                <w:sz w:val="24"/>
              </w:rPr>
              <w:t>1</w:t>
            </w:r>
            <w:r>
              <w:rPr>
                <w:rFonts w:hint="eastAsia"/>
                <w:sz w:val="24"/>
              </w:rPr>
              <w:t>.</w:t>
            </w:r>
            <w:r>
              <w:rPr>
                <w:sz w:val="24"/>
              </w:rPr>
              <w:t>2</w:t>
            </w:r>
          </w:p>
        </w:tc>
        <w:tc>
          <w:tcPr>
            <w:tcW w:w="992" w:type="dxa"/>
            <w:vAlign w:val="center"/>
          </w:tcPr>
          <w:p w:rsidR="00016B10" w:rsidRDefault="00016B10" w:rsidP="00360D09">
            <w:pPr>
              <w:jc w:val="center"/>
              <w:rPr>
                <w:sz w:val="24"/>
              </w:rPr>
            </w:pPr>
            <w:r>
              <w:rPr>
                <w:rFonts w:hint="eastAsia"/>
                <w:sz w:val="24"/>
              </w:rPr>
              <w:t>81.4</w:t>
            </w:r>
          </w:p>
        </w:tc>
        <w:tc>
          <w:tcPr>
            <w:tcW w:w="1276" w:type="dxa"/>
            <w:vAlign w:val="center"/>
          </w:tcPr>
          <w:p w:rsidR="00016B10" w:rsidRDefault="00016B10" w:rsidP="00360D09">
            <w:pPr>
              <w:jc w:val="center"/>
              <w:rPr>
                <w:spacing w:val="24"/>
                <w:sz w:val="24"/>
              </w:rPr>
            </w:pPr>
            <w:r>
              <w:rPr>
                <w:sz w:val="24"/>
              </w:rPr>
              <w:t>81.16</w:t>
            </w:r>
          </w:p>
        </w:tc>
        <w:tc>
          <w:tcPr>
            <w:tcW w:w="1677" w:type="dxa"/>
            <w:vAlign w:val="center"/>
          </w:tcPr>
          <w:p w:rsidR="00016B10" w:rsidRDefault="00016B10" w:rsidP="00360D09">
            <w:pPr>
              <w:jc w:val="center"/>
              <w:rPr>
                <w:spacing w:val="24"/>
                <w:sz w:val="24"/>
              </w:rPr>
            </w:pPr>
            <w:r>
              <w:rPr>
                <w:spacing w:val="24"/>
                <w:sz w:val="24"/>
              </w:rPr>
              <w:t>1.17</w:t>
            </w:r>
          </w:p>
        </w:tc>
        <w:tc>
          <w:tcPr>
            <w:tcW w:w="2212" w:type="dxa"/>
            <w:vMerge/>
          </w:tcPr>
          <w:p w:rsidR="00016B10" w:rsidRDefault="00016B10" w:rsidP="00360D09">
            <w:pPr>
              <w:spacing w:line="360" w:lineRule="auto"/>
              <w:ind w:firstLine="516"/>
              <w:rPr>
                <w:spacing w:val="24"/>
                <w:sz w:val="28"/>
                <w:szCs w:val="28"/>
              </w:rPr>
            </w:pPr>
          </w:p>
        </w:tc>
      </w:tr>
    </w:tbl>
    <w:p w:rsidR="00016B10" w:rsidRDefault="00016B10" w:rsidP="00016B10">
      <w:pPr>
        <w:spacing w:line="360" w:lineRule="auto"/>
        <w:jc w:val="left"/>
        <w:rPr>
          <w:sz w:val="28"/>
          <w:szCs w:val="28"/>
        </w:rPr>
      </w:pPr>
      <w:r>
        <w:rPr>
          <w:rFonts w:hint="eastAsia"/>
          <w:sz w:val="28"/>
          <w:szCs w:val="28"/>
        </w:rPr>
        <w:t>2</w:t>
      </w:r>
      <w:r>
        <w:rPr>
          <w:sz w:val="28"/>
          <w:szCs w:val="28"/>
        </w:rPr>
        <w:t>.2</w:t>
      </w:r>
      <w:r>
        <w:rPr>
          <w:rFonts w:hint="eastAsia"/>
          <w:sz w:val="28"/>
          <w:szCs w:val="28"/>
        </w:rPr>
        <w:t>相对误差</w:t>
      </w:r>
      <w:proofErr w:type="spellStart"/>
      <w:r>
        <w:rPr>
          <w:sz w:val="28"/>
          <w:szCs w:val="28"/>
        </w:rPr>
        <w:t>ΔC</w:t>
      </w:r>
      <w:r>
        <w:rPr>
          <w:rFonts w:hint="eastAsia"/>
          <w:sz w:val="28"/>
          <w:szCs w:val="28"/>
          <w:vertAlign w:val="subscript"/>
        </w:rPr>
        <w:t>r</w:t>
      </w:r>
      <w:proofErr w:type="spellEnd"/>
      <w:r>
        <w:rPr>
          <w:rFonts w:hint="eastAsia"/>
          <w:sz w:val="28"/>
          <w:szCs w:val="28"/>
        </w:rPr>
        <w:t>：</w:t>
      </w:r>
    </w:p>
    <w:tbl>
      <w:tblPr>
        <w:tblW w:w="1005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727"/>
        <w:gridCol w:w="1276"/>
        <w:gridCol w:w="1417"/>
        <w:gridCol w:w="1326"/>
        <w:gridCol w:w="1194"/>
        <w:gridCol w:w="1559"/>
        <w:gridCol w:w="1559"/>
      </w:tblGrid>
      <w:tr w:rsidR="00016B10" w:rsidTr="00360D09">
        <w:trPr>
          <w:cantSplit/>
          <w:trHeight w:val="20"/>
          <w:jc w:val="center"/>
        </w:trPr>
        <w:tc>
          <w:tcPr>
            <w:tcW w:w="1727" w:type="dxa"/>
            <w:vMerge w:val="restart"/>
            <w:vAlign w:val="center"/>
          </w:tcPr>
          <w:p w:rsidR="00016B10" w:rsidRDefault="00016B10" w:rsidP="00360D09">
            <w:pPr>
              <w:jc w:val="center"/>
              <w:rPr>
                <w:sz w:val="24"/>
                <w:vertAlign w:val="subscript"/>
              </w:rPr>
            </w:pPr>
            <w:r>
              <w:rPr>
                <w:rFonts w:hAnsi="宋体"/>
                <w:sz w:val="24"/>
              </w:rPr>
              <w:t>标准气浓度值</w:t>
            </w:r>
            <w:r>
              <w:rPr>
                <w:sz w:val="24"/>
              </w:rPr>
              <w:t>/(</w:t>
            </w:r>
            <w:proofErr w:type="spellStart"/>
            <w:r>
              <w:rPr>
                <w:sz w:val="24"/>
              </w:rPr>
              <w:t>μmol</w:t>
            </w:r>
            <w:proofErr w:type="spellEnd"/>
            <w:r>
              <w:rPr>
                <w:sz w:val="24"/>
              </w:rPr>
              <w:t>/mol)</w:t>
            </w:r>
          </w:p>
        </w:tc>
        <w:tc>
          <w:tcPr>
            <w:tcW w:w="5213" w:type="dxa"/>
            <w:gridSpan w:val="4"/>
            <w:vAlign w:val="center"/>
          </w:tcPr>
          <w:p w:rsidR="00016B10" w:rsidRDefault="00016B10" w:rsidP="00360D09">
            <w:pPr>
              <w:jc w:val="center"/>
              <w:rPr>
                <w:sz w:val="24"/>
              </w:rPr>
            </w:pPr>
            <w:r>
              <w:rPr>
                <w:rFonts w:hAnsi="宋体"/>
                <w:sz w:val="24"/>
              </w:rPr>
              <w:t>仪器示值</w:t>
            </w:r>
            <w:r>
              <w:rPr>
                <w:sz w:val="24"/>
              </w:rPr>
              <w:t>/(</w:t>
            </w:r>
            <w:proofErr w:type="spellStart"/>
            <w:r>
              <w:rPr>
                <w:sz w:val="24"/>
              </w:rPr>
              <w:t>μmol</w:t>
            </w:r>
            <w:proofErr w:type="spellEnd"/>
            <w:r>
              <w:rPr>
                <w:sz w:val="24"/>
              </w:rPr>
              <w:t>/mol)</w:t>
            </w:r>
          </w:p>
        </w:tc>
        <w:tc>
          <w:tcPr>
            <w:tcW w:w="1559" w:type="dxa"/>
            <w:vMerge w:val="restart"/>
            <w:vAlign w:val="center"/>
          </w:tcPr>
          <w:p w:rsidR="00016B10" w:rsidRDefault="00016B10" w:rsidP="00360D09">
            <w:pPr>
              <w:jc w:val="center"/>
              <w:rPr>
                <w:sz w:val="24"/>
              </w:rPr>
            </w:pPr>
            <w:r>
              <w:rPr>
                <w:rFonts w:hAnsi="宋体"/>
                <w:sz w:val="24"/>
              </w:rPr>
              <w:t>示值误差</w:t>
            </w:r>
            <w:r>
              <w:rPr>
                <w:sz w:val="24"/>
              </w:rPr>
              <w:t>/%</w:t>
            </w:r>
          </w:p>
        </w:tc>
        <w:tc>
          <w:tcPr>
            <w:tcW w:w="1559" w:type="dxa"/>
            <w:vMerge w:val="restart"/>
          </w:tcPr>
          <w:p w:rsidR="00016B10" w:rsidRDefault="00016B10" w:rsidP="00360D09">
            <w:pPr>
              <w:jc w:val="center"/>
              <w:rPr>
                <w:rFonts w:hAnsi="宋体"/>
                <w:sz w:val="24"/>
              </w:rPr>
            </w:pPr>
            <w:r>
              <w:rPr>
                <w:rFonts w:hAnsi="宋体" w:hint="eastAsia"/>
                <w:sz w:val="24"/>
              </w:rPr>
              <w:t>计量特性</w:t>
            </w:r>
          </w:p>
          <w:p w:rsidR="00016B10" w:rsidRDefault="00016B10" w:rsidP="00360D09">
            <w:pPr>
              <w:jc w:val="center"/>
              <w:rPr>
                <w:rFonts w:hAnsi="宋体"/>
                <w:sz w:val="24"/>
              </w:rPr>
            </w:pPr>
            <w:r>
              <w:rPr>
                <w:rFonts w:hint="eastAsia"/>
                <w:bCs/>
                <w:spacing w:val="13"/>
                <w:sz w:val="24"/>
              </w:rPr>
              <w:t>满足</w:t>
            </w:r>
            <w:r>
              <w:rPr>
                <w:bCs/>
                <w:spacing w:val="13"/>
                <w:sz w:val="24"/>
              </w:rPr>
              <w:t>±10%</w:t>
            </w:r>
          </w:p>
        </w:tc>
      </w:tr>
      <w:tr w:rsidR="00016B10" w:rsidTr="00360D09">
        <w:trPr>
          <w:cantSplit/>
          <w:trHeight w:val="20"/>
          <w:jc w:val="center"/>
        </w:trPr>
        <w:tc>
          <w:tcPr>
            <w:tcW w:w="1727" w:type="dxa"/>
            <w:vMerge/>
            <w:vAlign w:val="center"/>
          </w:tcPr>
          <w:p w:rsidR="00016B10" w:rsidRDefault="00016B10" w:rsidP="00360D09">
            <w:pPr>
              <w:ind w:firstLine="516"/>
              <w:jc w:val="center"/>
              <w:rPr>
                <w:spacing w:val="24"/>
                <w:sz w:val="24"/>
              </w:rPr>
            </w:pPr>
          </w:p>
        </w:tc>
        <w:tc>
          <w:tcPr>
            <w:tcW w:w="1276" w:type="dxa"/>
            <w:vAlign w:val="center"/>
          </w:tcPr>
          <w:p w:rsidR="00016B10" w:rsidRDefault="00016B10" w:rsidP="00360D09">
            <w:pPr>
              <w:jc w:val="center"/>
              <w:rPr>
                <w:sz w:val="24"/>
              </w:rPr>
            </w:pPr>
            <w:r>
              <w:rPr>
                <w:sz w:val="24"/>
              </w:rPr>
              <w:t>1</w:t>
            </w:r>
          </w:p>
        </w:tc>
        <w:tc>
          <w:tcPr>
            <w:tcW w:w="1417" w:type="dxa"/>
            <w:vAlign w:val="center"/>
          </w:tcPr>
          <w:p w:rsidR="00016B10" w:rsidRDefault="00016B10" w:rsidP="00360D09">
            <w:pPr>
              <w:jc w:val="center"/>
              <w:rPr>
                <w:sz w:val="24"/>
              </w:rPr>
            </w:pPr>
            <w:r>
              <w:rPr>
                <w:sz w:val="24"/>
              </w:rPr>
              <w:t>2</w:t>
            </w:r>
          </w:p>
        </w:tc>
        <w:tc>
          <w:tcPr>
            <w:tcW w:w="1326" w:type="dxa"/>
            <w:vAlign w:val="center"/>
          </w:tcPr>
          <w:p w:rsidR="00016B10" w:rsidRDefault="00016B10" w:rsidP="00360D09">
            <w:pPr>
              <w:jc w:val="center"/>
              <w:rPr>
                <w:sz w:val="24"/>
              </w:rPr>
            </w:pPr>
            <w:r>
              <w:rPr>
                <w:sz w:val="24"/>
              </w:rPr>
              <w:t>3</w:t>
            </w:r>
          </w:p>
        </w:tc>
        <w:tc>
          <w:tcPr>
            <w:tcW w:w="1194" w:type="dxa"/>
            <w:vAlign w:val="center"/>
          </w:tcPr>
          <w:p w:rsidR="00016B10" w:rsidRDefault="00016B10" w:rsidP="00360D09">
            <w:pPr>
              <w:jc w:val="center"/>
              <w:rPr>
                <w:sz w:val="24"/>
              </w:rPr>
            </w:pPr>
            <w:r>
              <w:rPr>
                <w:rFonts w:hAnsi="宋体"/>
                <w:sz w:val="24"/>
              </w:rPr>
              <w:t>平均值</w:t>
            </w:r>
          </w:p>
        </w:tc>
        <w:tc>
          <w:tcPr>
            <w:tcW w:w="1559" w:type="dxa"/>
            <w:vMerge/>
            <w:vAlign w:val="center"/>
          </w:tcPr>
          <w:p w:rsidR="00016B10" w:rsidRDefault="00016B10" w:rsidP="00360D09">
            <w:pPr>
              <w:ind w:firstLine="516"/>
              <w:jc w:val="center"/>
              <w:rPr>
                <w:spacing w:val="24"/>
                <w:sz w:val="24"/>
              </w:rPr>
            </w:pPr>
          </w:p>
        </w:tc>
        <w:tc>
          <w:tcPr>
            <w:tcW w:w="1559" w:type="dxa"/>
            <w:vMerge/>
          </w:tcPr>
          <w:p w:rsidR="00016B10" w:rsidRDefault="00016B10" w:rsidP="00360D09">
            <w:pPr>
              <w:ind w:firstLine="516"/>
              <w:jc w:val="center"/>
              <w:rPr>
                <w:spacing w:val="24"/>
                <w:sz w:val="24"/>
              </w:rPr>
            </w:pPr>
          </w:p>
        </w:tc>
      </w:tr>
      <w:tr w:rsidR="00016B10" w:rsidTr="00360D09">
        <w:trPr>
          <w:cantSplit/>
          <w:trHeight w:val="265"/>
          <w:jc w:val="center"/>
        </w:trPr>
        <w:tc>
          <w:tcPr>
            <w:tcW w:w="1727" w:type="dxa"/>
            <w:vAlign w:val="center"/>
          </w:tcPr>
          <w:p w:rsidR="00016B10" w:rsidRDefault="00016B10" w:rsidP="00360D09">
            <w:pPr>
              <w:jc w:val="center"/>
              <w:rPr>
                <w:sz w:val="24"/>
              </w:rPr>
            </w:pPr>
            <w:r>
              <w:rPr>
                <w:rFonts w:hint="eastAsia"/>
                <w:sz w:val="24"/>
              </w:rPr>
              <w:t>20</w:t>
            </w:r>
          </w:p>
        </w:tc>
        <w:tc>
          <w:tcPr>
            <w:tcW w:w="1276" w:type="dxa"/>
            <w:vAlign w:val="center"/>
          </w:tcPr>
          <w:p w:rsidR="00016B10" w:rsidRDefault="00016B10" w:rsidP="00360D09">
            <w:pPr>
              <w:jc w:val="center"/>
              <w:rPr>
                <w:sz w:val="24"/>
              </w:rPr>
            </w:pPr>
            <w:r>
              <w:rPr>
                <w:rFonts w:hint="eastAsia"/>
                <w:sz w:val="24"/>
              </w:rPr>
              <w:t>20.</w:t>
            </w:r>
            <w:r>
              <w:rPr>
                <w:sz w:val="24"/>
              </w:rPr>
              <w:t>5</w:t>
            </w:r>
          </w:p>
        </w:tc>
        <w:tc>
          <w:tcPr>
            <w:tcW w:w="1417" w:type="dxa"/>
            <w:vAlign w:val="center"/>
          </w:tcPr>
          <w:p w:rsidR="00016B10" w:rsidRDefault="00016B10" w:rsidP="00360D09">
            <w:pPr>
              <w:jc w:val="center"/>
              <w:rPr>
                <w:sz w:val="24"/>
              </w:rPr>
            </w:pPr>
            <w:r>
              <w:rPr>
                <w:rFonts w:hint="eastAsia"/>
                <w:sz w:val="24"/>
              </w:rPr>
              <w:t>20.</w:t>
            </w:r>
            <w:r>
              <w:rPr>
                <w:sz w:val="24"/>
              </w:rPr>
              <w:t>6</w:t>
            </w:r>
          </w:p>
        </w:tc>
        <w:tc>
          <w:tcPr>
            <w:tcW w:w="1326" w:type="dxa"/>
            <w:vAlign w:val="center"/>
          </w:tcPr>
          <w:p w:rsidR="00016B10" w:rsidRDefault="00016B10" w:rsidP="00360D09">
            <w:pPr>
              <w:jc w:val="center"/>
              <w:rPr>
                <w:sz w:val="24"/>
              </w:rPr>
            </w:pPr>
            <w:r>
              <w:rPr>
                <w:rFonts w:hint="eastAsia"/>
                <w:sz w:val="24"/>
              </w:rPr>
              <w:t>20.</w:t>
            </w:r>
            <w:r>
              <w:rPr>
                <w:sz w:val="24"/>
              </w:rPr>
              <w:t>5</w:t>
            </w:r>
          </w:p>
        </w:tc>
        <w:tc>
          <w:tcPr>
            <w:tcW w:w="1194" w:type="dxa"/>
            <w:vAlign w:val="center"/>
          </w:tcPr>
          <w:p w:rsidR="00016B10" w:rsidRDefault="00016B10" w:rsidP="00360D09">
            <w:pPr>
              <w:jc w:val="center"/>
              <w:rPr>
                <w:sz w:val="24"/>
              </w:rPr>
            </w:pPr>
            <w:r>
              <w:rPr>
                <w:rFonts w:hint="eastAsia"/>
                <w:sz w:val="24"/>
              </w:rPr>
              <w:t>20.</w:t>
            </w:r>
            <w:r>
              <w:rPr>
                <w:sz w:val="24"/>
              </w:rPr>
              <w:t>53</w:t>
            </w:r>
          </w:p>
        </w:tc>
        <w:tc>
          <w:tcPr>
            <w:tcW w:w="1559" w:type="dxa"/>
            <w:vAlign w:val="center"/>
          </w:tcPr>
          <w:p w:rsidR="00016B10" w:rsidRDefault="00016B10" w:rsidP="00360D09">
            <w:pPr>
              <w:jc w:val="center"/>
              <w:rPr>
                <w:spacing w:val="24"/>
                <w:sz w:val="24"/>
              </w:rPr>
            </w:pPr>
            <w:r>
              <w:rPr>
                <w:spacing w:val="24"/>
                <w:sz w:val="24"/>
              </w:rPr>
              <w:t>2.67</w:t>
            </w:r>
          </w:p>
        </w:tc>
        <w:tc>
          <w:tcPr>
            <w:tcW w:w="1559" w:type="dxa"/>
            <w:vMerge w:val="restart"/>
            <w:vAlign w:val="center"/>
          </w:tcPr>
          <w:p w:rsidR="00016B10" w:rsidRDefault="00016B10" w:rsidP="00360D09">
            <w:pPr>
              <w:jc w:val="center"/>
              <w:rPr>
                <w:spacing w:val="24"/>
                <w:sz w:val="24"/>
              </w:rPr>
            </w:pPr>
            <w:r>
              <w:rPr>
                <w:rFonts w:hint="eastAsia"/>
                <w:spacing w:val="24"/>
                <w:sz w:val="24"/>
              </w:rPr>
              <w:t>符合要求</w:t>
            </w:r>
          </w:p>
        </w:tc>
      </w:tr>
      <w:tr w:rsidR="00016B10" w:rsidTr="00360D09">
        <w:trPr>
          <w:cantSplit/>
          <w:trHeight w:val="227"/>
          <w:jc w:val="center"/>
        </w:trPr>
        <w:tc>
          <w:tcPr>
            <w:tcW w:w="1727" w:type="dxa"/>
            <w:vAlign w:val="center"/>
          </w:tcPr>
          <w:p w:rsidR="00016B10" w:rsidRDefault="00016B10" w:rsidP="00360D09">
            <w:pPr>
              <w:jc w:val="center"/>
              <w:rPr>
                <w:sz w:val="24"/>
              </w:rPr>
            </w:pPr>
            <w:r>
              <w:rPr>
                <w:rFonts w:hint="eastAsia"/>
                <w:sz w:val="24"/>
              </w:rPr>
              <w:t>50</w:t>
            </w:r>
          </w:p>
        </w:tc>
        <w:tc>
          <w:tcPr>
            <w:tcW w:w="1276" w:type="dxa"/>
            <w:vAlign w:val="center"/>
          </w:tcPr>
          <w:p w:rsidR="00016B10" w:rsidRDefault="00016B10" w:rsidP="00360D09">
            <w:pPr>
              <w:jc w:val="center"/>
              <w:rPr>
                <w:sz w:val="24"/>
              </w:rPr>
            </w:pPr>
            <w:r>
              <w:rPr>
                <w:rFonts w:hint="eastAsia"/>
                <w:sz w:val="24"/>
              </w:rPr>
              <w:t>51.</w:t>
            </w:r>
            <w:r>
              <w:rPr>
                <w:sz w:val="24"/>
              </w:rPr>
              <w:t>5</w:t>
            </w:r>
          </w:p>
        </w:tc>
        <w:tc>
          <w:tcPr>
            <w:tcW w:w="1417" w:type="dxa"/>
            <w:vAlign w:val="center"/>
          </w:tcPr>
          <w:p w:rsidR="00016B10" w:rsidRDefault="00016B10" w:rsidP="00360D09">
            <w:pPr>
              <w:jc w:val="center"/>
              <w:rPr>
                <w:sz w:val="24"/>
              </w:rPr>
            </w:pPr>
            <w:r>
              <w:rPr>
                <w:rFonts w:hint="eastAsia"/>
                <w:sz w:val="24"/>
              </w:rPr>
              <w:t>51.</w:t>
            </w:r>
            <w:r>
              <w:rPr>
                <w:sz w:val="24"/>
              </w:rPr>
              <w:t>3</w:t>
            </w:r>
          </w:p>
        </w:tc>
        <w:tc>
          <w:tcPr>
            <w:tcW w:w="1326" w:type="dxa"/>
            <w:vAlign w:val="center"/>
          </w:tcPr>
          <w:p w:rsidR="00016B10" w:rsidRDefault="00016B10" w:rsidP="00360D09">
            <w:pPr>
              <w:jc w:val="center"/>
              <w:rPr>
                <w:sz w:val="24"/>
              </w:rPr>
            </w:pPr>
            <w:r>
              <w:rPr>
                <w:rFonts w:hint="eastAsia"/>
                <w:sz w:val="24"/>
              </w:rPr>
              <w:t>50.9</w:t>
            </w:r>
          </w:p>
        </w:tc>
        <w:tc>
          <w:tcPr>
            <w:tcW w:w="1194" w:type="dxa"/>
            <w:vAlign w:val="center"/>
          </w:tcPr>
          <w:p w:rsidR="00016B10" w:rsidRDefault="00016B10" w:rsidP="00360D09">
            <w:pPr>
              <w:jc w:val="center"/>
              <w:rPr>
                <w:sz w:val="24"/>
              </w:rPr>
            </w:pPr>
            <w:r>
              <w:rPr>
                <w:sz w:val="24"/>
              </w:rPr>
              <w:t>51.23</w:t>
            </w:r>
          </w:p>
        </w:tc>
        <w:tc>
          <w:tcPr>
            <w:tcW w:w="1559" w:type="dxa"/>
            <w:vAlign w:val="center"/>
          </w:tcPr>
          <w:p w:rsidR="00016B10" w:rsidRDefault="00016B10" w:rsidP="00360D09">
            <w:pPr>
              <w:jc w:val="center"/>
              <w:rPr>
                <w:spacing w:val="24"/>
                <w:sz w:val="24"/>
              </w:rPr>
            </w:pPr>
            <w:r>
              <w:rPr>
                <w:spacing w:val="24"/>
                <w:sz w:val="24"/>
              </w:rPr>
              <w:t>2.47</w:t>
            </w:r>
          </w:p>
        </w:tc>
        <w:tc>
          <w:tcPr>
            <w:tcW w:w="1559" w:type="dxa"/>
            <w:vMerge/>
          </w:tcPr>
          <w:p w:rsidR="00016B10" w:rsidRDefault="00016B10" w:rsidP="00360D09">
            <w:pPr>
              <w:spacing w:line="360" w:lineRule="auto"/>
              <w:ind w:firstLine="516"/>
              <w:jc w:val="center"/>
              <w:rPr>
                <w:spacing w:val="24"/>
                <w:sz w:val="24"/>
              </w:rPr>
            </w:pPr>
          </w:p>
        </w:tc>
      </w:tr>
      <w:tr w:rsidR="00016B10" w:rsidTr="00360D09">
        <w:trPr>
          <w:cantSplit/>
          <w:trHeight w:val="227"/>
          <w:jc w:val="center"/>
        </w:trPr>
        <w:tc>
          <w:tcPr>
            <w:tcW w:w="1727" w:type="dxa"/>
            <w:vAlign w:val="center"/>
          </w:tcPr>
          <w:p w:rsidR="00016B10" w:rsidRDefault="00016B10" w:rsidP="00360D09">
            <w:pPr>
              <w:jc w:val="center"/>
              <w:rPr>
                <w:spacing w:val="24"/>
                <w:sz w:val="24"/>
              </w:rPr>
            </w:pPr>
            <w:r>
              <w:rPr>
                <w:rFonts w:hint="eastAsia"/>
                <w:spacing w:val="24"/>
                <w:sz w:val="24"/>
              </w:rPr>
              <w:t>80</w:t>
            </w:r>
          </w:p>
        </w:tc>
        <w:tc>
          <w:tcPr>
            <w:tcW w:w="1276" w:type="dxa"/>
            <w:vAlign w:val="center"/>
          </w:tcPr>
          <w:p w:rsidR="00016B10" w:rsidRDefault="00016B10" w:rsidP="00360D09">
            <w:pPr>
              <w:jc w:val="center"/>
              <w:rPr>
                <w:sz w:val="24"/>
              </w:rPr>
            </w:pPr>
            <w:r>
              <w:rPr>
                <w:rFonts w:hint="eastAsia"/>
                <w:sz w:val="24"/>
              </w:rPr>
              <w:t>8</w:t>
            </w:r>
            <w:r>
              <w:rPr>
                <w:sz w:val="24"/>
              </w:rPr>
              <w:t>0.9</w:t>
            </w:r>
          </w:p>
        </w:tc>
        <w:tc>
          <w:tcPr>
            <w:tcW w:w="1417" w:type="dxa"/>
            <w:vAlign w:val="center"/>
          </w:tcPr>
          <w:p w:rsidR="00016B10" w:rsidRDefault="00016B10" w:rsidP="00360D09">
            <w:pPr>
              <w:jc w:val="center"/>
              <w:rPr>
                <w:sz w:val="24"/>
              </w:rPr>
            </w:pPr>
            <w:r>
              <w:rPr>
                <w:rFonts w:hint="eastAsia"/>
                <w:sz w:val="24"/>
              </w:rPr>
              <w:t>8</w:t>
            </w:r>
            <w:r>
              <w:rPr>
                <w:sz w:val="24"/>
              </w:rPr>
              <w:t>1</w:t>
            </w:r>
            <w:r>
              <w:rPr>
                <w:rFonts w:hint="eastAsia"/>
                <w:sz w:val="24"/>
              </w:rPr>
              <w:t>.</w:t>
            </w:r>
            <w:r>
              <w:rPr>
                <w:sz w:val="24"/>
              </w:rPr>
              <w:t>2</w:t>
            </w:r>
          </w:p>
        </w:tc>
        <w:tc>
          <w:tcPr>
            <w:tcW w:w="1326" w:type="dxa"/>
            <w:vAlign w:val="center"/>
          </w:tcPr>
          <w:p w:rsidR="00016B10" w:rsidRDefault="00016B10" w:rsidP="00360D09">
            <w:pPr>
              <w:jc w:val="center"/>
              <w:rPr>
                <w:sz w:val="24"/>
              </w:rPr>
            </w:pPr>
            <w:r>
              <w:rPr>
                <w:rFonts w:hint="eastAsia"/>
                <w:sz w:val="24"/>
              </w:rPr>
              <w:t>81.4</w:t>
            </w:r>
          </w:p>
        </w:tc>
        <w:tc>
          <w:tcPr>
            <w:tcW w:w="1194" w:type="dxa"/>
            <w:vAlign w:val="center"/>
          </w:tcPr>
          <w:p w:rsidR="00016B10" w:rsidRDefault="00016B10" w:rsidP="00360D09">
            <w:pPr>
              <w:jc w:val="center"/>
              <w:rPr>
                <w:spacing w:val="24"/>
                <w:sz w:val="24"/>
              </w:rPr>
            </w:pPr>
            <w:r>
              <w:rPr>
                <w:sz w:val="24"/>
              </w:rPr>
              <w:t>81.16</w:t>
            </w:r>
          </w:p>
        </w:tc>
        <w:tc>
          <w:tcPr>
            <w:tcW w:w="1559" w:type="dxa"/>
            <w:vAlign w:val="center"/>
          </w:tcPr>
          <w:p w:rsidR="00016B10" w:rsidRDefault="00016B10" w:rsidP="00360D09">
            <w:pPr>
              <w:jc w:val="center"/>
              <w:rPr>
                <w:spacing w:val="24"/>
                <w:sz w:val="24"/>
              </w:rPr>
            </w:pPr>
            <w:r>
              <w:rPr>
                <w:spacing w:val="24"/>
                <w:sz w:val="24"/>
              </w:rPr>
              <w:t>1.46</w:t>
            </w:r>
          </w:p>
        </w:tc>
        <w:tc>
          <w:tcPr>
            <w:tcW w:w="1559" w:type="dxa"/>
            <w:vMerge/>
          </w:tcPr>
          <w:p w:rsidR="00016B10" w:rsidRDefault="00016B10" w:rsidP="00360D09">
            <w:pPr>
              <w:spacing w:line="360" w:lineRule="auto"/>
              <w:ind w:firstLine="516"/>
              <w:jc w:val="center"/>
              <w:rPr>
                <w:spacing w:val="24"/>
                <w:sz w:val="24"/>
              </w:rPr>
            </w:pPr>
          </w:p>
        </w:tc>
      </w:tr>
    </w:tbl>
    <w:p w:rsidR="00016B10" w:rsidRPr="002D53D0" w:rsidRDefault="00016B10" w:rsidP="00016B10">
      <w:pPr>
        <w:spacing w:line="360" w:lineRule="auto"/>
        <w:rPr>
          <w:sz w:val="28"/>
          <w:szCs w:val="28"/>
        </w:rPr>
      </w:pPr>
      <w:r>
        <w:rPr>
          <w:rFonts w:hint="eastAsia"/>
          <w:sz w:val="28"/>
          <w:szCs w:val="28"/>
        </w:rPr>
        <w:t>2</w:t>
      </w:r>
      <w:r>
        <w:rPr>
          <w:sz w:val="28"/>
          <w:szCs w:val="28"/>
        </w:rPr>
        <w:t>.3</w:t>
      </w:r>
      <w:r>
        <w:rPr>
          <w:sz w:val="28"/>
          <w:szCs w:val="28"/>
        </w:rPr>
        <w:t>重复性</w:t>
      </w:r>
      <w:r>
        <w:rPr>
          <w:rFonts w:hint="eastAsia"/>
          <w:sz w:val="28"/>
          <w:szCs w:val="28"/>
        </w:rPr>
        <w:t>：</w:t>
      </w:r>
    </w:p>
    <w:tbl>
      <w:tblPr>
        <w:tblpPr w:leftFromText="180" w:rightFromText="180" w:vertAnchor="text" w:horzAnchor="page" w:tblpXSpec="center" w:tblpY="129"/>
        <w:tblW w:w="100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693"/>
        <w:gridCol w:w="989"/>
        <w:gridCol w:w="989"/>
        <w:gridCol w:w="989"/>
        <w:gridCol w:w="989"/>
        <w:gridCol w:w="989"/>
        <w:gridCol w:w="992"/>
        <w:gridCol w:w="1006"/>
        <w:gridCol w:w="1459"/>
      </w:tblGrid>
      <w:tr w:rsidR="00016B10" w:rsidTr="00360D09">
        <w:trPr>
          <w:cantSplit/>
          <w:trHeight w:hRule="exact" w:val="397"/>
          <w:jc w:val="center"/>
        </w:trPr>
        <w:tc>
          <w:tcPr>
            <w:tcW w:w="1693" w:type="dxa"/>
            <w:vMerge w:val="restart"/>
            <w:vAlign w:val="center"/>
          </w:tcPr>
          <w:p w:rsidR="00016B10" w:rsidRDefault="00016B10" w:rsidP="00360D09">
            <w:pPr>
              <w:rPr>
                <w:sz w:val="24"/>
              </w:rPr>
            </w:pPr>
            <w:r>
              <w:rPr>
                <w:rFonts w:hAnsi="宋体"/>
                <w:sz w:val="24"/>
              </w:rPr>
              <w:t>标准气浓度值</w:t>
            </w:r>
          </w:p>
          <w:p w:rsidR="00016B10" w:rsidRDefault="00016B10" w:rsidP="00360D09">
            <w:pPr>
              <w:jc w:val="center"/>
              <w:rPr>
                <w:sz w:val="24"/>
              </w:rPr>
            </w:pPr>
            <w:r>
              <w:rPr>
                <w:sz w:val="24"/>
              </w:rPr>
              <w:t>/(</w:t>
            </w:r>
            <w:proofErr w:type="spellStart"/>
            <w:r>
              <w:rPr>
                <w:sz w:val="24"/>
              </w:rPr>
              <w:t>μmol</w:t>
            </w:r>
            <w:proofErr w:type="spellEnd"/>
            <w:r>
              <w:rPr>
                <w:sz w:val="24"/>
              </w:rPr>
              <w:t>/mol)</w:t>
            </w:r>
          </w:p>
        </w:tc>
        <w:tc>
          <w:tcPr>
            <w:tcW w:w="5937" w:type="dxa"/>
            <w:gridSpan w:val="6"/>
            <w:vAlign w:val="center"/>
          </w:tcPr>
          <w:p w:rsidR="00016B10" w:rsidRDefault="00016B10" w:rsidP="00360D09">
            <w:pPr>
              <w:jc w:val="center"/>
              <w:rPr>
                <w:sz w:val="24"/>
              </w:rPr>
            </w:pPr>
            <w:r>
              <w:rPr>
                <w:rFonts w:hAnsi="宋体"/>
                <w:sz w:val="24"/>
              </w:rPr>
              <w:t>仪器示值</w:t>
            </w:r>
            <w:r>
              <w:rPr>
                <w:sz w:val="24"/>
              </w:rPr>
              <w:t>/(</w:t>
            </w:r>
            <w:proofErr w:type="spellStart"/>
            <w:r>
              <w:rPr>
                <w:sz w:val="24"/>
              </w:rPr>
              <w:t>μmol</w:t>
            </w:r>
            <w:proofErr w:type="spellEnd"/>
            <w:r>
              <w:rPr>
                <w:sz w:val="24"/>
              </w:rPr>
              <w:t>/mol)</w:t>
            </w:r>
          </w:p>
        </w:tc>
        <w:tc>
          <w:tcPr>
            <w:tcW w:w="1006" w:type="dxa"/>
            <w:vMerge w:val="restart"/>
            <w:vAlign w:val="center"/>
          </w:tcPr>
          <w:p w:rsidR="00016B10" w:rsidRDefault="00016B10" w:rsidP="00360D09">
            <w:pPr>
              <w:jc w:val="center"/>
              <w:rPr>
                <w:rFonts w:hAnsi="宋体"/>
                <w:sz w:val="24"/>
              </w:rPr>
            </w:pPr>
            <w:r>
              <w:rPr>
                <w:rFonts w:hAnsi="宋体" w:hint="eastAsia"/>
                <w:sz w:val="24"/>
              </w:rPr>
              <w:t>重复性（</w:t>
            </w:r>
            <w:r>
              <w:rPr>
                <w:rFonts w:hAnsi="宋体" w:hint="eastAsia"/>
                <w:sz w:val="24"/>
              </w:rPr>
              <w:t>%</w:t>
            </w:r>
            <w:r>
              <w:rPr>
                <w:rFonts w:hAnsi="宋体" w:hint="eastAsia"/>
                <w:sz w:val="24"/>
              </w:rPr>
              <w:t>）</w:t>
            </w:r>
          </w:p>
        </w:tc>
        <w:tc>
          <w:tcPr>
            <w:tcW w:w="1459" w:type="dxa"/>
            <w:vMerge w:val="restart"/>
            <w:vAlign w:val="center"/>
          </w:tcPr>
          <w:p w:rsidR="00016B10" w:rsidRDefault="00016B10" w:rsidP="00360D09">
            <w:pPr>
              <w:rPr>
                <w:sz w:val="24"/>
              </w:rPr>
            </w:pPr>
            <w:r>
              <w:rPr>
                <w:rFonts w:hAnsi="宋体" w:hint="eastAsia"/>
                <w:sz w:val="24"/>
              </w:rPr>
              <w:t>计量特性：</w:t>
            </w:r>
            <w:r>
              <w:rPr>
                <w:rFonts w:hint="eastAsia"/>
                <w:bCs/>
                <w:spacing w:val="13"/>
                <w:sz w:val="24"/>
              </w:rPr>
              <w:t>满足≤</w:t>
            </w:r>
            <w:r>
              <w:rPr>
                <w:rFonts w:hint="eastAsia"/>
                <w:bCs/>
                <w:spacing w:val="13"/>
                <w:sz w:val="24"/>
              </w:rPr>
              <w:t>3</w:t>
            </w:r>
            <w:r>
              <w:rPr>
                <w:bCs/>
                <w:spacing w:val="13"/>
                <w:sz w:val="24"/>
              </w:rPr>
              <w:t>%</w:t>
            </w:r>
          </w:p>
        </w:tc>
      </w:tr>
      <w:tr w:rsidR="00016B10" w:rsidTr="00360D09">
        <w:trPr>
          <w:cantSplit/>
          <w:trHeight w:hRule="exact" w:val="467"/>
          <w:jc w:val="center"/>
        </w:trPr>
        <w:tc>
          <w:tcPr>
            <w:tcW w:w="1693" w:type="dxa"/>
            <w:vMerge/>
            <w:vAlign w:val="center"/>
          </w:tcPr>
          <w:p w:rsidR="00016B10" w:rsidRDefault="00016B10" w:rsidP="00360D09">
            <w:pPr>
              <w:ind w:firstLine="420"/>
              <w:jc w:val="center"/>
              <w:rPr>
                <w:sz w:val="24"/>
              </w:rPr>
            </w:pPr>
          </w:p>
        </w:tc>
        <w:tc>
          <w:tcPr>
            <w:tcW w:w="989" w:type="dxa"/>
            <w:vAlign w:val="center"/>
          </w:tcPr>
          <w:p w:rsidR="00016B10" w:rsidRDefault="00016B10" w:rsidP="00360D09">
            <w:pPr>
              <w:jc w:val="center"/>
              <w:rPr>
                <w:sz w:val="24"/>
              </w:rPr>
            </w:pPr>
            <w:r>
              <w:rPr>
                <w:sz w:val="24"/>
              </w:rPr>
              <w:t>1</w:t>
            </w:r>
          </w:p>
        </w:tc>
        <w:tc>
          <w:tcPr>
            <w:tcW w:w="989" w:type="dxa"/>
            <w:vAlign w:val="center"/>
          </w:tcPr>
          <w:p w:rsidR="00016B10" w:rsidRDefault="00016B10" w:rsidP="00360D09">
            <w:pPr>
              <w:jc w:val="center"/>
              <w:rPr>
                <w:sz w:val="24"/>
              </w:rPr>
            </w:pPr>
            <w:r>
              <w:rPr>
                <w:sz w:val="24"/>
              </w:rPr>
              <w:t>2</w:t>
            </w:r>
          </w:p>
        </w:tc>
        <w:tc>
          <w:tcPr>
            <w:tcW w:w="989" w:type="dxa"/>
            <w:vAlign w:val="center"/>
          </w:tcPr>
          <w:p w:rsidR="00016B10" w:rsidRDefault="00016B10" w:rsidP="00360D09">
            <w:pPr>
              <w:jc w:val="center"/>
              <w:rPr>
                <w:sz w:val="24"/>
              </w:rPr>
            </w:pPr>
            <w:r>
              <w:rPr>
                <w:sz w:val="24"/>
              </w:rPr>
              <w:t>3</w:t>
            </w:r>
          </w:p>
        </w:tc>
        <w:tc>
          <w:tcPr>
            <w:tcW w:w="989" w:type="dxa"/>
            <w:vAlign w:val="center"/>
          </w:tcPr>
          <w:p w:rsidR="00016B10" w:rsidRDefault="00016B10" w:rsidP="00360D09">
            <w:pPr>
              <w:jc w:val="center"/>
              <w:rPr>
                <w:sz w:val="24"/>
              </w:rPr>
            </w:pPr>
            <w:r>
              <w:rPr>
                <w:sz w:val="24"/>
              </w:rPr>
              <w:t>4</w:t>
            </w:r>
          </w:p>
        </w:tc>
        <w:tc>
          <w:tcPr>
            <w:tcW w:w="989" w:type="dxa"/>
            <w:vAlign w:val="center"/>
          </w:tcPr>
          <w:p w:rsidR="00016B10" w:rsidRDefault="00016B10" w:rsidP="00360D09">
            <w:pPr>
              <w:jc w:val="center"/>
              <w:rPr>
                <w:sz w:val="24"/>
              </w:rPr>
            </w:pPr>
            <w:r>
              <w:rPr>
                <w:sz w:val="24"/>
              </w:rPr>
              <w:t>5</w:t>
            </w:r>
          </w:p>
        </w:tc>
        <w:tc>
          <w:tcPr>
            <w:tcW w:w="992" w:type="dxa"/>
            <w:vAlign w:val="center"/>
          </w:tcPr>
          <w:p w:rsidR="00016B10" w:rsidRDefault="00016B10" w:rsidP="00360D09">
            <w:pPr>
              <w:jc w:val="center"/>
              <w:rPr>
                <w:sz w:val="24"/>
              </w:rPr>
            </w:pPr>
            <w:r>
              <w:rPr>
                <w:sz w:val="24"/>
              </w:rPr>
              <w:t>6</w:t>
            </w:r>
          </w:p>
        </w:tc>
        <w:tc>
          <w:tcPr>
            <w:tcW w:w="1006" w:type="dxa"/>
            <w:vMerge/>
            <w:vAlign w:val="center"/>
          </w:tcPr>
          <w:p w:rsidR="00016B10" w:rsidRDefault="00016B10" w:rsidP="00360D09">
            <w:pPr>
              <w:jc w:val="center"/>
              <w:rPr>
                <w:sz w:val="24"/>
              </w:rPr>
            </w:pPr>
          </w:p>
        </w:tc>
        <w:tc>
          <w:tcPr>
            <w:tcW w:w="1459" w:type="dxa"/>
            <w:vMerge/>
            <w:vAlign w:val="center"/>
          </w:tcPr>
          <w:p w:rsidR="00016B10" w:rsidRDefault="00016B10" w:rsidP="00360D09">
            <w:pPr>
              <w:ind w:firstLine="420"/>
              <w:jc w:val="center"/>
              <w:rPr>
                <w:sz w:val="24"/>
              </w:rPr>
            </w:pPr>
          </w:p>
        </w:tc>
      </w:tr>
      <w:tr w:rsidR="00016B10" w:rsidTr="00360D09">
        <w:trPr>
          <w:cantSplit/>
          <w:trHeight w:hRule="exact" w:val="397"/>
          <w:jc w:val="center"/>
        </w:trPr>
        <w:tc>
          <w:tcPr>
            <w:tcW w:w="1693" w:type="dxa"/>
            <w:vAlign w:val="center"/>
          </w:tcPr>
          <w:p w:rsidR="00016B10" w:rsidRDefault="00016B10" w:rsidP="00360D09">
            <w:pPr>
              <w:jc w:val="center"/>
              <w:rPr>
                <w:sz w:val="24"/>
              </w:rPr>
            </w:pPr>
            <w:r>
              <w:rPr>
                <w:rFonts w:hint="eastAsia"/>
                <w:sz w:val="24"/>
              </w:rPr>
              <w:t>50</w:t>
            </w:r>
          </w:p>
        </w:tc>
        <w:tc>
          <w:tcPr>
            <w:tcW w:w="989" w:type="dxa"/>
            <w:vAlign w:val="center"/>
          </w:tcPr>
          <w:p w:rsidR="00016B10" w:rsidRDefault="00016B10" w:rsidP="00360D09">
            <w:pPr>
              <w:jc w:val="center"/>
              <w:rPr>
                <w:sz w:val="24"/>
              </w:rPr>
            </w:pPr>
            <w:r>
              <w:rPr>
                <w:rFonts w:hint="eastAsia"/>
                <w:sz w:val="24"/>
              </w:rPr>
              <w:t>51.</w:t>
            </w:r>
            <w:r>
              <w:rPr>
                <w:sz w:val="24"/>
              </w:rPr>
              <w:t>5</w:t>
            </w:r>
          </w:p>
        </w:tc>
        <w:tc>
          <w:tcPr>
            <w:tcW w:w="989" w:type="dxa"/>
            <w:vAlign w:val="center"/>
          </w:tcPr>
          <w:p w:rsidR="00016B10" w:rsidRDefault="00016B10" w:rsidP="00360D09">
            <w:pPr>
              <w:jc w:val="center"/>
              <w:rPr>
                <w:sz w:val="24"/>
              </w:rPr>
            </w:pPr>
            <w:r>
              <w:rPr>
                <w:rFonts w:hint="eastAsia"/>
                <w:sz w:val="24"/>
              </w:rPr>
              <w:t>51.</w:t>
            </w:r>
            <w:r>
              <w:rPr>
                <w:sz w:val="24"/>
              </w:rPr>
              <w:t>3</w:t>
            </w:r>
          </w:p>
        </w:tc>
        <w:tc>
          <w:tcPr>
            <w:tcW w:w="989" w:type="dxa"/>
            <w:vAlign w:val="center"/>
          </w:tcPr>
          <w:p w:rsidR="00016B10" w:rsidRDefault="00016B10" w:rsidP="00360D09">
            <w:pPr>
              <w:jc w:val="center"/>
              <w:rPr>
                <w:sz w:val="24"/>
              </w:rPr>
            </w:pPr>
            <w:r>
              <w:rPr>
                <w:rFonts w:hint="eastAsia"/>
                <w:sz w:val="24"/>
              </w:rPr>
              <w:t>50.9</w:t>
            </w:r>
          </w:p>
        </w:tc>
        <w:tc>
          <w:tcPr>
            <w:tcW w:w="989" w:type="dxa"/>
            <w:vAlign w:val="center"/>
          </w:tcPr>
          <w:p w:rsidR="00016B10" w:rsidRDefault="00016B10" w:rsidP="00360D09">
            <w:pPr>
              <w:jc w:val="center"/>
              <w:rPr>
                <w:sz w:val="24"/>
              </w:rPr>
            </w:pPr>
            <w:r>
              <w:rPr>
                <w:rFonts w:hint="eastAsia"/>
                <w:sz w:val="24"/>
              </w:rPr>
              <w:t>5</w:t>
            </w:r>
            <w:r>
              <w:rPr>
                <w:sz w:val="24"/>
              </w:rPr>
              <w:t>0.9</w:t>
            </w:r>
          </w:p>
        </w:tc>
        <w:tc>
          <w:tcPr>
            <w:tcW w:w="989" w:type="dxa"/>
            <w:vAlign w:val="center"/>
          </w:tcPr>
          <w:p w:rsidR="00016B10" w:rsidRDefault="00016B10" w:rsidP="00360D09">
            <w:pPr>
              <w:jc w:val="center"/>
              <w:rPr>
                <w:sz w:val="24"/>
              </w:rPr>
            </w:pPr>
            <w:r>
              <w:rPr>
                <w:rFonts w:hint="eastAsia"/>
                <w:sz w:val="24"/>
              </w:rPr>
              <w:t>51.</w:t>
            </w:r>
            <w:r>
              <w:rPr>
                <w:sz w:val="24"/>
              </w:rPr>
              <w:t>4</w:t>
            </w:r>
          </w:p>
        </w:tc>
        <w:tc>
          <w:tcPr>
            <w:tcW w:w="992" w:type="dxa"/>
            <w:vAlign w:val="center"/>
          </w:tcPr>
          <w:p w:rsidR="00016B10" w:rsidRDefault="00016B10" w:rsidP="00360D09">
            <w:pPr>
              <w:jc w:val="center"/>
              <w:rPr>
                <w:sz w:val="24"/>
              </w:rPr>
            </w:pPr>
            <w:r>
              <w:rPr>
                <w:rFonts w:hint="eastAsia"/>
                <w:sz w:val="24"/>
              </w:rPr>
              <w:t>5</w:t>
            </w:r>
            <w:r>
              <w:rPr>
                <w:sz w:val="24"/>
              </w:rPr>
              <w:t>1.1</w:t>
            </w:r>
          </w:p>
        </w:tc>
        <w:tc>
          <w:tcPr>
            <w:tcW w:w="1006" w:type="dxa"/>
            <w:vAlign w:val="center"/>
          </w:tcPr>
          <w:p w:rsidR="00016B10" w:rsidRDefault="00016B10" w:rsidP="00360D09">
            <w:pPr>
              <w:jc w:val="center"/>
              <w:rPr>
                <w:sz w:val="24"/>
              </w:rPr>
            </w:pPr>
            <w:r>
              <w:rPr>
                <w:rFonts w:hint="eastAsia"/>
                <w:sz w:val="24"/>
              </w:rPr>
              <w:t>0.</w:t>
            </w:r>
            <w:r>
              <w:rPr>
                <w:sz w:val="24"/>
              </w:rPr>
              <w:t>5</w:t>
            </w:r>
          </w:p>
        </w:tc>
        <w:tc>
          <w:tcPr>
            <w:tcW w:w="1459" w:type="dxa"/>
            <w:vAlign w:val="center"/>
          </w:tcPr>
          <w:p w:rsidR="00016B10" w:rsidRDefault="00016B10" w:rsidP="00360D09">
            <w:pPr>
              <w:jc w:val="center"/>
              <w:rPr>
                <w:sz w:val="24"/>
              </w:rPr>
            </w:pPr>
            <w:r>
              <w:rPr>
                <w:rFonts w:hint="eastAsia"/>
                <w:sz w:val="24"/>
              </w:rPr>
              <w:t>符合要求</w:t>
            </w:r>
          </w:p>
        </w:tc>
      </w:tr>
    </w:tbl>
    <w:p w:rsidR="00016B10" w:rsidRPr="002D53D0" w:rsidRDefault="00016B10" w:rsidP="00016B10">
      <w:pPr>
        <w:spacing w:line="360" w:lineRule="auto"/>
        <w:rPr>
          <w:sz w:val="28"/>
          <w:szCs w:val="28"/>
        </w:rPr>
      </w:pPr>
      <w:r>
        <w:rPr>
          <w:rFonts w:hint="eastAsia"/>
          <w:sz w:val="28"/>
          <w:szCs w:val="28"/>
        </w:rPr>
        <w:t>2</w:t>
      </w:r>
      <w:r>
        <w:rPr>
          <w:sz w:val="28"/>
          <w:szCs w:val="28"/>
        </w:rPr>
        <w:t>.4</w:t>
      </w:r>
      <w:r>
        <w:rPr>
          <w:sz w:val="28"/>
          <w:szCs w:val="28"/>
        </w:rPr>
        <w:t>响应时间</w:t>
      </w:r>
      <w:r>
        <w:rPr>
          <w:rFonts w:hint="eastAsia"/>
          <w:sz w:val="28"/>
          <w:szCs w:val="28"/>
        </w:rPr>
        <w:t>：</w:t>
      </w:r>
    </w:p>
    <w:tbl>
      <w:tblPr>
        <w:tblpPr w:leftFromText="180" w:rightFromText="180" w:vertAnchor="text" w:horzAnchor="margin" w:tblpXSpec="center" w:tblpY="30"/>
        <w:tblW w:w="98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2004"/>
        <w:gridCol w:w="1330"/>
        <w:gridCol w:w="2021"/>
        <w:gridCol w:w="1379"/>
        <w:gridCol w:w="1350"/>
        <w:gridCol w:w="1752"/>
      </w:tblGrid>
      <w:tr w:rsidR="00016B10" w:rsidTr="00360D09">
        <w:trPr>
          <w:cantSplit/>
          <w:trHeight w:val="337"/>
          <w:jc w:val="center"/>
        </w:trPr>
        <w:tc>
          <w:tcPr>
            <w:tcW w:w="2004" w:type="dxa"/>
            <w:vMerge w:val="restart"/>
            <w:vAlign w:val="center"/>
          </w:tcPr>
          <w:p w:rsidR="00016B10" w:rsidRDefault="00016B10" w:rsidP="00360D09">
            <w:pPr>
              <w:jc w:val="center"/>
              <w:rPr>
                <w:sz w:val="24"/>
              </w:rPr>
            </w:pPr>
            <w:r>
              <w:rPr>
                <w:rFonts w:hAnsi="宋体"/>
                <w:sz w:val="24"/>
              </w:rPr>
              <w:t>标准气浓度值</w:t>
            </w:r>
            <w:r>
              <w:rPr>
                <w:sz w:val="24"/>
              </w:rPr>
              <w:t>/(</w:t>
            </w:r>
            <w:proofErr w:type="spellStart"/>
            <w:r>
              <w:rPr>
                <w:sz w:val="24"/>
              </w:rPr>
              <w:t>μmol</w:t>
            </w:r>
            <w:proofErr w:type="spellEnd"/>
            <w:r>
              <w:rPr>
                <w:sz w:val="24"/>
              </w:rPr>
              <w:t>/mol)</w:t>
            </w:r>
          </w:p>
        </w:tc>
        <w:tc>
          <w:tcPr>
            <w:tcW w:w="4730" w:type="dxa"/>
            <w:gridSpan w:val="3"/>
            <w:vAlign w:val="center"/>
          </w:tcPr>
          <w:p w:rsidR="00016B10" w:rsidRDefault="00016B10" w:rsidP="00360D09">
            <w:pPr>
              <w:jc w:val="center"/>
              <w:rPr>
                <w:sz w:val="24"/>
              </w:rPr>
            </w:pPr>
            <w:r>
              <w:rPr>
                <w:rFonts w:hAnsi="宋体"/>
                <w:sz w:val="24"/>
              </w:rPr>
              <w:t>时间</w:t>
            </w:r>
            <w:r>
              <w:rPr>
                <w:sz w:val="24"/>
              </w:rPr>
              <w:t>/s</w:t>
            </w:r>
          </w:p>
        </w:tc>
        <w:tc>
          <w:tcPr>
            <w:tcW w:w="1350" w:type="dxa"/>
            <w:vMerge w:val="restart"/>
            <w:vAlign w:val="center"/>
          </w:tcPr>
          <w:p w:rsidR="00016B10" w:rsidRDefault="00016B10" w:rsidP="00360D09">
            <w:pPr>
              <w:jc w:val="center"/>
              <w:rPr>
                <w:sz w:val="24"/>
              </w:rPr>
            </w:pPr>
            <w:r>
              <w:rPr>
                <w:rFonts w:hAnsi="宋体"/>
                <w:sz w:val="24"/>
              </w:rPr>
              <w:t>响应时间</w:t>
            </w:r>
            <w:r>
              <w:rPr>
                <w:sz w:val="24"/>
              </w:rPr>
              <w:t>/s</w:t>
            </w:r>
          </w:p>
        </w:tc>
        <w:tc>
          <w:tcPr>
            <w:tcW w:w="1752" w:type="dxa"/>
            <w:vMerge w:val="restart"/>
            <w:vAlign w:val="center"/>
          </w:tcPr>
          <w:p w:rsidR="00016B10" w:rsidRDefault="00016B10" w:rsidP="00360D09">
            <w:pPr>
              <w:jc w:val="center"/>
              <w:rPr>
                <w:rFonts w:hAnsi="宋体"/>
                <w:sz w:val="24"/>
              </w:rPr>
            </w:pPr>
            <w:r>
              <w:rPr>
                <w:rFonts w:hAnsi="宋体" w:hint="eastAsia"/>
                <w:sz w:val="24"/>
              </w:rPr>
              <w:t>计量特性：</w:t>
            </w:r>
            <w:r>
              <w:rPr>
                <w:rFonts w:hint="eastAsia"/>
                <w:bCs/>
                <w:spacing w:val="13"/>
                <w:sz w:val="24"/>
              </w:rPr>
              <w:t>满足≤</w:t>
            </w:r>
            <w:r>
              <w:rPr>
                <w:rFonts w:hint="eastAsia"/>
                <w:bCs/>
                <w:spacing w:val="13"/>
                <w:sz w:val="24"/>
              </w:rPr>
              <w:t>60s</w:t>
            </w:r>
          </w:p>
        </w:tc>
      </w:tr>
      <w:tr w:rsidR="00016B10" w:rsidTr="00360D09">
        <w:trPr>
          <w:cantSplit/>
          <w:trHeight w:val="373"/>
          <w:jc w:val="center"/>
        </w:trPr>
        <w:tc>
          <w:tcPr>
            <w:tcW w:w="2004" w:type="dxa"/>
            <w:vMerge/>
            <w:vAlign w:val="center"/>
          </w:tcPr>
          <w:p w:rsidR="00016B10" w:rsidRDefault="00016B10" w:rsidP="00360D09">
            <w:pPr>
              <w:ind w:firstLine="420"/>
              <w:jc w:val="center"/>
              <w:rPr>
                <w:sz w:val="24"/>
              </w:rPr>
            </w:pPr>
          </w:p>
        </w:tc>
        <w:tc>
          <w:tcPr>
            <w:tcW w:w="1330" w:type="dxa"/>
          </w:tcPr>
          <w:p w:rsidR="00016B10" w:rsidRDefault="00016B10" w:rsidP="00360D09">
            <w:pPr>
              <w:jc w:val="center"/>
              <w:rPr>
                <w:sz w:val="24"/>
              </w:rPr>
            </w:pPr>
            <w:r>
              <w:rPr>
                <w:sz w:val="24"/>
              </w:rPr>
              <w:t>1</w:t>
            </w:r>
          </w:p>
        </w:tc>
        <w:tc>
          <w:tcPr>
            <w:tcW w:w="2021" w:type="dxa"/>
          </w:tcPr>
          <w:p w:rsidR="00016B10" w:rsidRDefault="00016B10" w:rsidP="00360D09">
            <w:pPr>
              <w:jc w:val="center"/>
              <w:rPr>
                <w:sz w:val="24"/>
              </w:rPr>
            </w:pPr>
            <w:r>
              <w:rPr>
                <w:sz w:val="24"/>
              </w:rPr>
              <w:t>2</w:t>
            </w:r>
          </w:p>
        </w:tc>
        <w:tc>
          <w:tcPr>
            <w:tcW w:w="1379" w:type="dxa"/>
          </w:tcPr>
          <w:p w:rsidR="00016B10" w:rsidRDefault="00016B10" w:rsidP="00360D09">
            <w:pPr>
              <w:jc w:val="center"/>
              <w:rPr>
                <w:sz w:val="24"/>
              </w:rPr>
            </w:pPr>
            <w:r>
              <w:rPr>
                <w:sz w:val="24"/>
              </w:rPr>
              <w:t>3</w:t>
            </w:r>
          </w:p>
        </w:tc>
        <w:tc>
          <w:tcPr>
            <w:tcW w:w="1350" w:type="dxa"/>
            <w:vMerge/>
            <w:vAlign w:val="center"/>
          </w:tcPr>
          <w:p w:rsidR="00016B10" w:rsidRDefault="00016B10" w:rsidP="00360D09">
            <w:pPr>
              <w:ind w:firstLine="420"/>
              <w:jc w:val="center"/>
              <w:rPr>
                <w:sz w:val="24"/>
              </w:rPr>
            </w:pPr>
          </w:p>
        </w:tc>
        <w:tc>
          <w:tcPr>
            <w:tcW w:w="1752" w:type="dxa"/>
            <w:vMerge/>
            <w:vAlign w:val="center"/>
          </w:tcPr>
          <w:p w:rsidR="00016B10" w:rsidRDefault="00016B10" w:rsidP="00360D09">
            <w:pPr>
              <w:ind w:firstLine="420"/>
              <w:jc w:val="center"/>
              <w:rPr>
                <w:sz w:val="24"/>
              </w:rPr>
            </w:pPr>
          </w:p>
        </w:tc>
      </w:tr>
      <w:tr w:rsidR="00016B10" w:rsidTr="00360D09">
        <w:trPr>
          <w:cantSplit/>
          <w:trHeight w:hRule="exact" w:val="408"/>
          <w:jc w:val="center"/>
        </w:trPr>
        <w:tc>
          <w:tcPr>
            <w:tcW w:w="2004" w:type="dxa"/>
            <w:vAlign w:val="center"/>
          </w:tcPr>
          <w:p w:rsidR="00016B10" w:rsidRDefault="00016B10" w:rsidP="00360D09">
            <w:pPr>
              <w:jc w:val="center"/>
              <w:rPr>
                <w:sz w:val="24"/>
              </w:rPr>
            </w:pPr>
            <w:r>
              <w:rPr>
                <w:rFonts w:hint="eastAsia"/>
                <w:sz w:val="24"/>
              </w:rPr>
              <w:t>50</w:t>
            </w:r>
          </w:p>
        </w:tc>
        <w:tc>
          <w:tcPr>
            <w:tcW w:w="1330" w:type="dxa"/>
          </w:tcPr>
          <w:p w:rsidR="00016B10" w:rsidRDefault="00016B10" w:rsidP="00360D09">
            <w:pPr>
              <w:jc w:val="center"/>
              <w:rPr>
                <w:sz w:val="24"/>
              </w:rPr>
            </w:pPr>
            <w:r>
              <w:rPr>
                <w:sz w:val="24"/>
              </w:rPr>
              <w:t>10.25</w:t>
            </w:r>
          </w:p>
        </w:tc>
        <w:tc>
          <w:tcPr>
            <w:tcW w:w="2021" w:type="dxa"/>
          </w:tcPr>
          <w:p w:rsidR="00016B10" w:rsidRDefault="00016B10" w:rsidP="00360D09">
            <w:pPr>
              <w:jc w:val="center"/>
              <w:rPr>
                <w:sz w:val="24"/>
              </w:rPr>
            </w:pPr>
            <w:r>
              <w:rPr>
                <w:sz w:val="24"/>
              </w:rPr>
              <w:t>10.26</w:t>
            </w:r>
          </w:p>
        </w:tc>
        <w:tc>
          <w:tcPr>
            <w:tcW w:w="1379" w:type="dxa"/>
          </w:tcPr>
          <w:p w:rsidR="00016B10" w:rsidRDefault="00016B10" w:rsidP="00360D09">
            <w:pPr>
              <w:jc w:val="center"/>
              <w:rPr>
                <w:sz w:val="24"/>
              </w:rPr>
            </w:pPr>
            <w:r>
              <w:rPr>
                <w:sz w:val="24"/>
              </w:rPr>
              <w:t>10.29</w:t>
            </w:r>
          </w:p>
        </w:tc>
        <w:tc>
          <w:tcPr>
            <w:tcW w:w="1350" w:type="dxa"/>
            <w:vAlign w:val="center"/>
          </w:tcPr>
          <w:p w:rsidR="00016B10" w:rsidRDefault="00016B10" w:rsidP="00360D09">
            <w:pPr>
              <w:jc w:val="center"/>
              <w:rPr>
                <w:sz w:val="24"/>
              </w:rPr>
            </w:pPr>
            <w:r>
              <w:rPr>
                <w:sz w:val="24"/>
              </w:rPr>
              <w:t>10.27</w:t>
            </w:r>
          </w:p>
        </w:tc>
        <w:tc>
          <w:tcPr>
            <w:tcW w:w="1752" w:type="dxa"/>
            <w:vAlign w:val="center"/>
          </w:tcPr>
          <w:p w:rsidR="00016B10" w:rsidRDefault="00016B10" w:rsidP="00360D09">
            <w:pPr>
              <w:jc w:val="center"/>
              <w:rPr>
                <w:sz w:val="24"/>
              </w:rPr>
            </w:pPr>
            <w:r>
              <w:rPr>
                <w:rFonts w:hint="eastAsia"/>
                <w:sz w:val="24"/>
              </w:rPr>
              <w:t>符合要求</w:t>
            </w:r>
          </w:p>
        </w:tc>
      </w:tr>
    </w:tbl>
    <w:p w:rsidR="00016B10" w:rsidRDefault="00016B10" w:rsidP="00016B10">
      <w:pPr>
        <w:spacing w:line="360" w:lineRule="auto"/>
        <w:rPr>
          <w:sz w:val="28"/>
          <w:szCs w:val="28"/>
        </w:rPr>
      </w:pPr>
      <w:r>
        <w:rPr>
          <w:rFonts w:hint="eastAsia"/>
          <w:sz w:val="28"/>
          <w:szCs w:val="28"/>
        </w:rPr>
        <w:lastRenderedPageBreak/>
        <w:t>2</w:t>
      </w:r>
      <w:r>
        <w:rPr>
          <w:sz w:val="28"/>
          <w:szCs w:val="28"/>
        </w:rPr>
        <w:t>.5</w:t>
      </w:r>
      <w:r>
        <w:rPr>
          <w:rFonts w:hint="eastAsia"/>
          <w:sz w:val="28"/>
          <w:szCs w:val="28"/>
        </w:rPr>
        <w:t>报警功能：</w:t>
      </w:r>
    </w:p>
    <w:tbl>
      <w:tblPr>
        <w:tblpPr w:leftFromText="180" w:rightFromText="180" w:vertAnchor="text" w:horzAnchor="margin" w:tblpXSpec="center" w:tblpY="39"/>
        <w:tblW w:w="979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806"/>
        <w:gridCol w:w="853"/>
        <w:gridCol w:w="853"/>
        <w:gridCol w:w="853"/>
        <w:gridCol w:w="1680"/>
        <w:gridCol w:w="3754"/>
      </w:tblGrid>
      <w:tr w:rsidR="00016B10" w:rsidTr="00360D09">
        <w:trPr>
          <w:cantSplit/>
          <w:trHeight w:val="328"/>
          <w:jc w:val="center"/>
        </w:trPr>
        <w:tc>
          <w:tcPr>
            <w:tcW w:w="1806" w:type="dxa"/>
            <w:vAlign w:val="center"/>
          </w:tcPr>
          <w:p w:rsidR="00016B10" w:rsidRDefault="00016B10" w:rsidP="00360D09">
            <w:pPr>
              <w:jc w:val="center"/>
              <w:rPr>
                <w:sz w:val="24"/>
              </w:rPr>
            </w:pPr>
            <w:r>
              <w:rPr>
                <w:sz w:val="24"/>
              </w:rPr>
              <w:t>报警功能</w:t>
            </w:r>
          </w:p>
        </w:tc>
        <w:tc>
          <w:tcPr>
            <w:tcW w:w="4239" w:type="dxa"/>
            <w:gridSpan w:val="4"/>
            <w:vAlign w:val="center"/>
          </w:tcPr>
          <w:p w:rsidR="00016B10" w:rsidRDefault="00016B10" w:rsidP="00360D09">
            <w:pPr>
              <w:jc w:val="center"/>
              <w:rPr>
                <w:sz w:val="24"/>
              </w:rPr>
            </w:pPr>
            <w:r>
              <w:rPr>
                <w:rFonts w:hint="eastAsia"/>
                <w:sz w:val="24"/>
              </w:rPr>
              <w:t>声光报警正常</w:t>
            </w:r>
          </w:p>
        </w:tc>
        <w:tc>
          <w:tcPr>
            <w:tcW w:w="3754" w:type="dxa"/>
            <w:vMerge w:val="restart"/>
            <w:vAlign w:val="center"/>
          </w:tcPr>
          <w:p w:rsidR="00016B10" w:rsidRDefault="00016B10" w:rsidP="00360D09">
            <w:pPr>
              <w:rPr>
                <w:sz w:val="24"/>
              </w:rPr>
            </w:pPr>
            <w:r>
              <w:rPr>
                <w:rFonts w:hint="eastAsia"/>
                <w:sz w:val="24"/>
              </w:rPr>
              <w:t>计量特性：满足</w:t>
            </w:r>
            <w:r>
              <w:rPr>
                <w:rFonts w:hAnsi="宋体" w:hint="eastAsia"/>
                <w:spacing w:val="13"/>
                <w:sz w:val="24"/>
              </w:rPr>
              <w:t>具应有声、光或震动报警功能的仪器，</w:t>
            </w:r>
            <w:r>
              <w:rPr>
                <w:rFonts w:hAnsi="宋体"/>
                <w:spacing w:val="13"/>
                <w:sz w:val="24"/>
              </w:rPr>
              <w:t>在其测量范围内应具有报警设定值，当仪器示值达到报警设定值时应能自动报警。</w:t>
            </w:r>
          </w:p>
        </w:tc>
      </w:tr>
      <w:tr w:rsidR="00016B10" w:rsidTr="00360D09">
        <w:trPr>
          <w:cantSplit/>
          <w:trHeight w:val="328"/>
          <w:jc w:val="center"/>
        </w:trPr>
        <w:tc>
          <w:tcPr>
            <w:tcW w:w="1806" w:type="dxa"/>
            <w:vAlign w:val="center"/>
          </w:tcPr>
          <w:p w:rsidR="00016B10" w:rsidRDefault="00016B10" w:rsidP="00360D09">
            <w:pPr>
              <w:jc w:val="center"/>
              <w:rPr>
                <w:sz w:val="24"/>
              </w:rPr>
            </w:pPr>
            <w:r>
              <w:rPr>
                <w:sz w:val="24"/>
              </w:rPr>
              <w:t>报警设定值</w:t>
            </w:r>
          </w:p>
          <w:p w:rsidR="00016B10" w:rsidRDefault="00016B10" w:rsidP="00360D09">
            <w:pPr>
              <w:jc w:val="center"/>
              <w:rPr>
                <w:sz w:val="24"/>
              </w:rPr>
            </w:pPr>
            <w:r>
              <w:rPr>
                <w:sz w:val="24"/>
              </w:rPr>
              <w:t>/(</w:t>
            </w:r>
            <w:proofErr w:type="spellStart"/>
            <w:r>
              <w:rPr>
                <w:sz w:val="24"/>
              </w:rPr>
              <w:t>μmol</w:t>
            </w:r>
            <w:proofErr w:type="spellEnd"/>
            <w:r>
              <w:rPr>
                <w:sz w:val="24"/>
              </w:rPr>
              <w:t>/mol)</w:t>
            </w:r>
          </w:p>
        </w:tc>
        <w:tc>
          <w:tcPr>
            <w:tcW w:w="2559" w:type="dxa"/>
            <w:gridSpan w:val="3"/>
            <w:vAlign w:val="center"/>
          </w:tcPr>
          <w:p w:rsidR="00016B10" w:rsidRDefault="00016B10" w:rsidP="00360D09">
            <w:pPr>
              <w:jc w:val="center"/>
              <w:rPr>
                <w:sz w:val="24"/>
              </w:rPr>
            </w:pPr>
            <w:r>
              <w:rPr>
                <w:sz w:val="24"/>
              </w:rPr>
              <w:t>实测报警值</w:t>
            </w:r>
            <w:r>
              <w:rPr>
                <w:sz w:val="24"/>
              </w:rPr>
              <w:t>/(</w:t>
            </w:r>
            <w:proofErr w:type="spellStart"/>
            <w:r>
              <w:rPr>
                <w:sz w:val="24"/>
              </w:rPr>
              <w:t>μmol</w:t>
            </w:r>
            <w:proofErr w:type="spellEnd"/>
            <w:r>
              <w:rPr>
                <w:sz w:val="24"/>
              </w:rPr>
              <w:t>/mol)</w:t>
            </w:r>
          </w:p>
        </w:tc>
        <w:tc>
          <w:tcPr>
            <w:tcW w:w="1680" w:type="dxa"/>
            <w:vAlign w:val="center"/>
          </w:tcPr>
          <w:p w:rsidR="00016B10" w:rsidRDefault="00016B10" w:rsidP="00360D09">
            <w:pPr>
              <w:jc w:val="center"/>
              <w:rPr>
                <w:sz w:val="24"/>
              </w:rPr>
            </w:pPr>
            <w:r>
              <w:rPr>
                <w:sz w:val="24"/>
              </w:rPr>
              <w:t>平均报警值</w:t>
            </w:r>
          </w:p>
          <w:p w:rsidR="00016B10" w:rsidRDefault="00016B10" w:rsidP="00360D09">
            <w:pPr>
              <w:jc w:val="center"/>
              <w:rPr>
                <w:sz w:val="24"/>
              </w:rPr>
            </w:pPr>
            <w:r>
              <w:rPr>
                <w:sz w:val="24"/>
              </w:rPr>
              <w:t>/(</w:t>
            </w:r>
            <w:proofErr w:type="spellStart"/>
            <w:r>
              <w:rPr>
                <w:sz w:val="24"/>
              </w:rPr>
              <w:t>μmol</w:t>
            </w:r>
            <w:proofErr w:type="spellEnd"/>
            <w:r>
              <w:rPr>
                <w:sz w:val="24"/>
              </w:rPr>
              <w:t>/mol)</w:t>
            </w:r>
          </w:p>
        </w:tc>
        <w:tc>
          <w:tcPr>
            <w:tcW w:w="3754" w:type="dxa"/>
            <w:vMerge/>
            <w:vAlign w:val="center"/>
          </w:tcPr>
          <w:p w:rsidR="00016B10" w:rsidRDefault="00016B10" w:rsidP="00360D09">
            <w:pPr>
              <w:jc w:val="center"/>
              <w:rPr>
                <w:sz w:val="24"/>
              </w:rPr>
            </w:pPr>
          </w:p>
        </w:tc>
      </w:tr>
      <w:tr w:rsidR="00016B10" w:rsidTr="00360D09">
        <w:trPr>
          <w:cantSplit/>
          <w:trHeight w:hRule="exact" w:val="397"/>
          <w:jc w:val="center"/>
        </w:trPr>
        <w:tc>
          <w:tcPr>
            <w:tcW w:w="1806" w:type="dxa"/>
            <w:vAlign w:val="center"/>
          </w:tcPr>
          <w:p w:rsidR="00016B10" w:rsidRDefault="00016B10" w:rsidP="00360D09">
            <w:pPr>
              <w:jc w:val="center"/>
              <w:rPr>
                <w:sz w:val="24"/>
              </w:rPr>
            </w:pPr>
            <w:r>
              <w:rPr>
                <w:rFonts w:hint="eastAsia"/>
                <w:sz w:val="24"/>
              </w:rPr>
              <w:t>30</w:t>
            </w:r>
          </w:p>
        </w:tc>
        <w:tc>
          <w:tcPr>
            <w:tcW w:w="853" w:type="dxa"/>
            <w:vAlign w:val="center"/>
          </w:tcPr>
          <w:p w:rsidR="00016B10" w:rsidRDefault="00016B10" w:rsidP="00360D09">
            <w:pPr>
              <w:jc w:val="center"/>
              <w:rPr>
                <w:sz w:val="24"/>
              </w:rPr>
            </w:pPr>
            <w:r>
              <w:rPr>
                <w:rFonts w:hint="eastAsia"/>
                <w:sz w:val="24"/>
              </w:rPr>
              <w:t>29.</w:t>
            </w:r>
            <w:r>
              <w:rPr>
                <w:sz w:val="24"/>
              </w:rPr>
              <w:t>8</w:t>
            </w:r>
          </w:p>
        </w:tc>
        <w:tc>
          <w:tcPr>
            <w:tcW w:w="853" w:type="dxa"/>
            <w:vAlign w:val="center"/>
          </w:tcPr>
          <w:p w:rsidR="00016B10" w:rsidRDefault="00016B10" w:rsidP="00360D09">
            <w:pPr>
              <w:jc w:val="center"/>
              <w:rPr>
                <w:sz w:val="24"/>
              </w:rPr>
            </w:pPr>
            <w:r>
              <w:rPr>
                <w:rFonts w:hint="eastAsia"/>
                <w:sz w:val="24"/>
              </w:rPr>
              <w:t>29.</w:t>
            </w:r>
            <w:r>
              <w:rPr>
                <w:sz w:val="24"/>
              </w:rPr>
              <w:t>7</w:t>
            </w:r>
          </w:p>
        </w:tc>
        <w:tc>
          <w:tcPr>
            <w:tcW w:w="853" w:type="dxa"/>
            <w:vAlign w:val="center"/>
          </w:tcPr>
          <w:p w:rsidR="00016B10" w:rsidRDefault="00016B10" w:rsidP="00360D09">
            <w:pPr>
              <w:jc w:val="center"/>
              <w:rPr>
                <w:sz w:val="24"/>
              </w:rPr>
            </w:pPr>
            <w:r>
              <w:rPr>
                <w:rFonts w:hint="eastAsia"/>
                <w:sz w:val="24"/>
              </w:rPr>
              <w:t>29.5</w:t>
            </w:r>
          </w:p>
        </w:tc>
        <w:tc>
          <w:tcPr>
            <w:tcW w:w="1680" w:type="dxa"/>
            <w:vAlign w:val="center"/>
          </w:tcPr>
          <w:p w:rsidR="00016B10" w:rsidRDefault="00016B10" w:rsidP="00360D09">
            <w:pPr>
              <w:jc w:val="center"/>
              <w:rPr>
                <w:sz w:val="24"/>
              </w:rPr>
            </w:pPr>
            <w:r>
              <w:rPr>
                <w:sz w:val="24"/>
              </w:rPr>
              <w:t>29.7</w:t>
            </w:r>
          </w:p>
        </w:tc>
        <w:tc>
          <w:tcPr>
            <w:tcW w:w="3754" w:type="dxa"/>
            <w:vAlign w:val="center"/>
          </w:tcPr>
          <w:p w:rsidR="00016B10" w:rsidRDefault="00016B10" w:rsidP="00360D09">
            <w:pPr>
              <w:jc w:val="center"/>
              <w:rPr>
                <w:sz w:val="24"/>
              </w:rPr>
            </w:pPr>
            <w:r>
              <w:rPr>
                <w:rFonts w:hint="eastAsia"/>
                <w:sz w:val="24"/>
              </w:rPr>
              <w:t>符合要求</w:t>
            </w:r>
          </w:p>
        </w:tc>
      </w:tr>
    </w:tbl>
    <w:p w:rsidR="00016B10" w:rsidRDefault="00016B10" w:rsidP="00016B10">
      <w:pPr>
        <w:spacing w:line="360" w:lineRule="auto"/>
        <w:jc w:val="left"/>
        <w:rPr>
          <w:sz w:val="28"/>
          <w:szCs w:val="28"/>
        </w:rPr>
      </w:pPr>
      <w:r>
        <w:rPr>
          <w:rFonts w:hint="eastAsia"/>
          <w:sz w:val="28"/>
          <w:szCs w:val="28"/>
        </w:rPr>
        <w:t>2</w:t>
      </w:r>
      <w:r>
        <w:rPr>
          <w:sz w:val="28"/>
          <w:szCs w:val="28"/>
        </w:rPr>
        <w:t>.6</w:t>
      </w:r>
      <w:r>
        <w:rPr>
          <w:rFonts w:hint="eastAsia"/>
          <w:sz w:val="28"/>
          <w:szCs w:val="28"/>
        </w:rPr>
        <w:t>漂移：：</w:t>
      </w:r>
    </w:p>
    <w:tbl>
      <w:tblPr>
        <w:tblpPr w:leftFromText="180" w:rightFromText="180" w:vertAnchor="text" w:horzAnchor="margin" w:tblpXSpec="center" w:tblpY="88"/>
        <w:tblW w:w="1060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385"/>
        <w:gridCol w:w="693"/>
        <w:gridCol w:w="792"/>
        <w:gridCol w:w="792"/>
        <w:gridCol w:w="792"/>
        <w:gridCol w:w="792"/>
        <w:gridCol w:w="792"/>
        <w:gridCol w:w="792"/>
        <w:gridCol w:w="982"/>
        <w:gridCol w:w="983"/>
        <w:gridCol w:w="1814"/>
      </w:tblGrid>
      <w:tr w:rsidR="00016B10" w:rsidTr="00016B10">
        <w:trPr>
          <w:cantSplit/>
          <w:trHeight w:val="850"/>
        </w:trPr>
        <w:tc>
          <w:tcPr>
            <w:tcW w:w="1385" w:type="dxa"/>
            <w:vAlign w:val="center"/>
          </w:tcPr>
          <w:p w:rsidR="00016B10" w:rsidRDefault="00016B10" w:rsidP="00016B10">
            <w:pPr>
              <w:jc w:val="center"/>
              <w:rPr>
                <w:sz w:val="24"/>
              </w:rPr>
            </w:pPr>
            <w:r>
              <w:rPr>
                <w:rFonts w:hint="eastAsia"/>
                <w:sz w:val="24"/>
              </w:rPr>
              <w:t>时间</w:t>
            </w:r>
          </w:p>
        </w:tc>
        <w:tc>
          <w:tcPr>
            <w:tcW w:w="693" w:type="dxa"/>
            <w:vAlign w:val="center"/>
          </w:tcPr>
          <w:p w:rsidR="00016B10" w:rsidRDefault="00016B10" w:rsidP="00016B10">
            <w:pPr>
              <w:jc w:val="center"/>
              <w:rPr>
                <w:spacing w:val="-10"/>
                <w:szCs w:val="21"/>
              </w:rPr>
            </w:pPr>
            <w:r>
              <w:rPr>
                <w:spacing w:val="-10"/>
                <w:szCs w:val="21"/>
              </w:rPr>
              <w:t>0h</w:t>
            </w:r>
            <w:r>
              <w:rPr>
                <w:rFonts w:hint="eastAsia"/>
                <w:spacing w:val="-10"/>
                <w:szCs w:val="21"/>
              </w:rPr>
              <w:t xml:space="preserve">  </w:t>
            </w:r>
            <w:r>
              <w:rPr>
                <w:spacing w:val="-10"/>
                <w:szCs w:val="21"/>
              </w:rPr>
              <w:t>/0min</w:t>
            </w:r>
          </w:p>
        </w:tc>
        <w:tc>
          <w:tcPr>
            <w:tcW w:w="792" w:type="dxa"/>
            <w:vAlign w:val="center"/>
          </w:tcPr>
          <w:p w:rsidR="00016B10" w:rsidRDefault="00016B10" w:rsidP="00016B10">
            <w:pPr>
              <w:jc w:val="center"/>
              <w:rPr>
                <w:spacing w:val="-10"/>
                <w:szCs w:val="21"/>
              </w:rPr>
            </w:pPr>
            <w:r>
              <w:rPr>
                <w:spacing w:val="-10"/>
                <w:szCs w:val="21"/>
              </w:rPr>
              <w:t>1h</w:t>
            </w:r>
            <w:r>
              <w:rPr>
                <w:rFonts w:hint="eastAsia"/>
                <w:spacing w:val="-10"/>
                <w:szCs w:val="21"/>
              </w:rPr>
              <w:t xml:space="preserve">    </w:t>
            </w:r>
            <w:r>
              <w:rPr>
                <w:spacing w:val="-10"/>
                <w:szCs w:val="21"/>
              </w:rPr>
              <w:t>/10min</w:t>
            </w:r>
          </w:p>
        </w:tc>
        <w:tc>
          <w:tcPr>
            <w:tcW w:w="792" w:type="dxa"/>
            <w:vAlign w:val="center"/>
          </w:tcPr>
          <w:p w:rsidR="00016B10" w:rsidRDefault="00016B10" w:rsidP="00016B10">
            <w:pPr>
              <w:jc w:val="center"/>
              <w:rPr>
                <w:spacing w:val="-10"/>
                <w:szCs w:val="21"/>
              </w:rPr>
            </w:pPr>
            <w:r>
              <w:rPr>
                <w:spacing w:val="-10"/>
                <w:szCs w:val="21"/>
              </w:rPr>
              <w:t>2h</w:t>
            </w:r>
            <w:r>
              <w:rPr>
                <w:rFonts w:hint="eastAsia"/>
                <w:spacing w:val="-10"/>
                <w:szCs w:val="21"/>
              </w:rPr>
              <w:t xml:space="preserve">          </w:t>
            </w:r>
            <w:r>
              <w:rPr>
                <w:spacing w:val="-10"/>
                <w:szCs w:val="21"/>
              </w:rPr>
              <w:t>/20min</w:t>
            </w:r>
          </w:p>
        </w:tc>
        <w:tc>
          <w:tcPr>
            <w:tcW w:w="792" w:type="dxa"/>
            <w:vAlign w:val="center"/>
          </w:tcPr>
          <w:p w:rsidR="00016B10" w:rsidRDefault="00016B10" w:rsidP="00016B10">
            <w:pPr>
              <w:jc w:val="center"/>
              <w:rPr>
                <w:spacing w:val="-10"/>
                <w:szCs w:val="21"/>
              </w:rPr>
            </w:pPr>
            <w:r>
              <w:rPr>
                <w:spacing w:val="-10"/>
                <w:szCs w:val="21"/>
              </w:rPr>
              <w:t>3h</w:t>
            </w:r>
            <w:r>
              <w:rPr>
                <w:rFonts w:hint="eastAsia"/>
                <w:spacing w:val="-10"/>
                <w:szCs w:val="21"/>
              </w:rPr>
              <w:t xml:space="preserve">            </w:t>
            </w:r>
            <w:r>
              <w:rPr>
                <w:spacing w:val="-10"/>
                <w:szCs w:val="21"/>
              </w:rPr>
              <w:t>/30min</w:t>
            </w:r>
          </w:p>
        </w:tc>
        <w:tc>
          <w:tcPr>
            <w:tcW w:w="792" w:type="dxa"/>
            <w:vAlign w:val="center"/>
          </w:tcPr>
          <w:p w:rsidR="00016B10" w:rsidRDefault="00016B10" w:rsidP="00016B10">
            <w:pPr>
              <w:jc w:val="center"/>
              <w:rPr>
                <w:spacing w:val="-10"/>
                <w:szCs w:val="21"/>
              </w:rPr>
            </w:pPr>
            <w:r>
              <w:rPr>
                <w:spacing w:val="-10"/>
                <w:szCs w:val="21"/>
              </w:rPr>
              <w:t>4h</w:t>
            </w:r>
            <w:r>
              <w:rPr>
                <w:rFonts w:hint="eastAsia"/>
                <w:spacing w:val="-10"/>
                <w:szCs w:val="21"/>
              </w:rPr>
              <w:t xml:space="preserve">              </w:t>
            </w:r>
            <w:r>
              <w:rPr>
                <w:spacing w:val="-10"/>
                <w:szCs w:val="21"/>
              </w:rPr>
              <w:t>/40min</w:t>
            </w:r>
          </w:p>
        </w:tc>
        <w:tc>
          <w:tcPr>
            <w:tcW w:w="792" w:type="dxa"/>
            <w:vAlign w:val="center"/>
          </w:tcPr>
          <w:p w:rsidR="00016B10" w:rsidRDefault="00016B10" w:rsidP="00016B10">
            <w:pPr>
              <w:jc w:val="center"/>
              <w:rPr>
                <w:spacing w:val="-10"/>
                <w:szCs w:val="21"/>
              </w:rPr>
            </w:pPr>
            <w:r>
              <w:rPr>
                <w:spacing w:val="-10"/>
                <w:szCs w:val="21"/>
              </w:rPr>
              <w:t>5h</w:t>
            </w:r>
            <w:r>
              <w:rPr>
                <w:rFonts w:hint="eastAsia"/>
                <w:spacing w:val="-10"/>
                <w:szCs w:val="21"/>
              </w:rPr>
              <w:t xml:space="preserve">               </w:t>
            </w:r>
            <w:r>
              <w:rPr>
                <w:spacing w:val="-10"/>
                <w:szCs w:val="21"/>
              </w:rPr>
              <w:t>/50min</w:t>
            </w:r>
          </w:p>
        </w:tc>
        <w:tc>
          <w:tcPr>
            <w:tcW w:w="792" w:type="dxa"/>
            <w:vAlign w:val="center"/>
          </w:tcPr>
          <w:p w:rsidR="00016B10" w:rsidRDefault="00016B10" w:rsidP="00016B10">
            <w:pPr>
              <w:jc w:val="center"/>
              <w:rPr>
                <w:spacing w:val="-10"/>
                <w:szCs w:val="21"/>
              </w:rPr>
            </w:pPr>
            <w:r>
              <w:rPr>
                <w:spacing w:val="-10"/>
                <w:szCs w:val="21"/>
              </w:rPr>
              <w:t>6h</w:t>
            </w:r>
            <w:r>
              <w:rPr>
                <w:rFonts w:hint="eastAsia"/>
                <w:spacing w:val="-10"/>
                <w:szCs w:val="21"/>
              </w:rPr>
              <w:t xml:space="preserve">                  </w:t>
            </w:r>
            <w:r>
              <w:rPr>
                <w:spacing w:val="-10"/>
                <w:szCs w:val="21"/>
              </w:rPr>
              <w:t>/60min</w:t>
            </w:r>
          </w:p>
        </w:tc>
        <w:tc>
          <w:tcPr>
            <w:tcW w:w="982" w:type="dxa"/>
            <w:vAlign w:val="center"/>
          </w:tcPr>
          <w:p w:rsidR="00016B10" w:rsidRDefault="00016B10" w:rsidP="00016B10">
            <w:pPr>
              <w:jc w:val="center"/>
              <w:rPr>
                <w:sz w:val="24"/>
              </w:rPr>
            </w:pPr>
            <w:r>
              <w:rPr>
                <w:rFonts w:hAnsi="宋体"/>
                <w:sz w:val="24"/>
              </w:rPr>
              <w:t>零点</w:t>
            </w:r>
            <w:r>
              <w:rPr>
                <w:rFonts w:hAnsi="宋体" w:hint="eastAsia"/>
                <w:sz w:val="24"/>
              </w:rPr>
              <w:t xml:space="preserve"> </w:t>
            </w:r>
            <w:r>
              <w:rPr>
                <w:rFonts w:hAnsi="宋体"/>
                <w:sz w:val="24"/>
              </w:rPr>
              <w:t>漂移</w:t>
            </w:r>
            <w:r>
              <w:rPr>
                <w:rFonts w:hAnsi="宋体" w:hint="eastAsia"/>
                <w:sz w:val="24"/>
              </w:rPr>
              <w:t>(%FS)</w:t>
            </w:r>
          </w:p>
        </w:tc>
        <w:tc>
          <w:tcPr>
            <w:tcW w:w="983" w:type="dxa"/>
            <w:vAlign w:val="center"/>
          </w:tcPr>
          <w:p w:rsidR="00016B10" w:rsidRDefault="00016B10" w:rsidP="00016B10">
            <w:pPr>
              <w:jc w:val="center"/>
              <w:rPr>
                <w:rFonts w:hAnsi="宋体"/>
                <w:sz w:val="24"/>
              </w:rPr>
            </w:pPr>
            <w:r>
              <w:rPr>
                <w:rFonts w:hAnsi="宋体" w:hint="eastAsia"/>
                <w:sz w:val="24"/>
              </w:rPr>
              <w:t>量程</w:t>
            </w:r>
            <w:r>
              <w:rPr>
                <w:rFonts w:hAnsi="宋体" w:hint="eastAsia"/>
                <w:sz w:val="24"/>
              </w:rPr>
              <w:t xml:space="preserve">   </w:t>
            </w:r>
            <w:r>
              <w:rPr>
                <w:rFonts w:hAnsi="宋体" w:hint="eastAsia"/>
                <w:sz w:val="24"/>
              </w:rPr>
              <w:t>漂</w:t>
            </w:r>
            <w:r>
              <w:rPr>
                <w:rFonts w:hAnsi="宋体"/>
                <w:sz w:val="24"/>
              </w:rPr>
              <w:t>移</w:t>
            </w:r>
            <w:r>
              <w:rPr>
                <w:rFonts w:hAnsi="宋体" w:hint="eastAsia"/>
                <w:sz w:val="24"/>
              </w:rPr>
              <w:t>(%FS)</w:t>
            </w:r>
          </w:p>
        </w:tc>
        <w:tc>
          <w:tcPr>
            <w:tcW w:w="1814" w:type="dxa"/>
            <w:vMerge w:val="restart"/>
            <w:vAlign w:val="center"/>
          </w:tcPr>
          <w:p w:rsidR="00016B10" w:rsidRDefault="00016B10" w:rsidP="00016B10">
            <w:pPr>
              <w:spacing w:after="0"/>
              <w:jc w:val="left"/>
              <w:rPr>
                <w:sz w:val="24"/>
              </w:rPr>
            </w:pPr>
            <w:r>
              <w:rPr>
                <w:rFonts w:hAnsi="宋体" w:hint="eastAsia"/>
                <w:sz w:val="24"/>
              </w:rPr>
              <w:t>计量特性：满足</w:t>
            </w:r>
            <w:r>
              <w:rPr>
                <w:rFonts w:ascii="宋体" w:hAnsi="宋体" w:cs="宋体" w:hint="eastAsia"/>
                <w:spacing w:val="10"/>
                <w:sz w:val="24"/>
              </w:rPr>
              <w:t>零点漂移：</w:t>
            </w:r>
            <w:r>
              <w:rPr>
                <w:sz w:val="24"/>
              </w:rPr>
              <w:t>±3%FS</w:t>
            </w:r>
            <w:r>
              <w:rPr>
                <w:rFonts w:hint="eastAsia"/>
                <w:sz w:val="24"/>
              </w:rPr>
              <w:t>；</w:t>
            </w:r>
            <w:r>
              <w:rPr>
                <w:rFonts w:hAnsi="宋体" w:hint="eastAsia"/>
                <w:spacing w:val="13"/>
                <w:sz w:val="24"/>
              </w:rPr>
              <w:t>量程漂移：</w:t>
            </w:r>
            <w:r>
              <w:rPr>
                <w:spacing w:val="13"/>
                <w:sz w:val="24"/>
              </w:rPr>
              <w:t>±5%FS</w:t>
            </w:r>
          </w:p>
        </w:tc>
      </w:tr>
      <w:tr w:rsidR="00016B10" w:rsidTr="00016B10">
        <w:trPr>
          <w:cantSplit/>
          <w:trHeight w:val="833"/>
        </w:trPr>
        <w:tc>
          <w:tcPr>
            <w:tcW w:w="1385" w:type="dxa"/>
            <w:vAlign w:val="center"/>
          </w:tcPr>
          <w:p w:rsidR="00016B10" w:rsidRDefault="00016B10" w:rsidP="00016B10">
            <w:pPr>
              <w:jc w:val="center"/>
              <w:rPr>
                <w:sz w:val="24"/>
              </w:rPr>
            </w:pPr>
            <w:r>
              <w:rPr>
                <w:rFonts w:hAnsi="宋体"/>
                <w:sz w:val="24"/>
              </w:rPr>
              <w:t>零点</w:t>
            </w:r>
          </w:p>
          <w:p w:rsidR="00016B10" w:rsidRDefault="00016B10" w:rsidP="00016B10">
            <w:pPr>
              <w:jc w:val="center"/>
              <w:rPr>
                <w:sz w:val="24"/>
              </w:rPr>
            </w:pPr>
            <w:r>
              <w:rPr>
                <w:sz w:val="24"/>
              </w:rPr>
              <w:t>/(</w:t>
            </w:r>
            <w:proofErr w:type="spellStart"/>
            <w:r>
              <w:rPr>
                <w:sz w:val="24"/>
              </w:rPr>
              <w:t>μmol</w:t>
            </w:r>
            <w:proofErr w:type="spellEnd"/>
            <w:r>
              <w:rPr>
                <w:sz w:val="24"/>
              </w:rPr>
              <w:t>/mol)</w:t>
            </w:r>
          </w:p>
        </w:tc>
        <w:tc>
          <w:tcPr>
            <w:tcW w:w="693" w:type="dxa"/>
            <w:vAlign w:val="center"/>
          </w:tcPr>
          <w:p w:rsidR="00016B10" w:rsidRDefault="00016B10" w:rsidP="00016B10">
            <w:pPr>
              <w:jc w:val="center"/>
              <w:rPr>
                <w:sz w:val="24"/>
              </w:rPr>
            </w:pPr>
            <w:r>
              <w:rPr>
                <w:rFonts w:hint="eastAsia"/>
                <w:sz w:val="24"/>
              </w:rPr>
              <w:t>0</w:t>
            </w:r>
          </w:p>
        </w:tc>
        <w:tc>
          <w:tcPr>
            <w:tcW w:w="792" w:type="dxa"/>
            <w:vAlign w:val="center"/>
          </w:tcPr>
          <w:p w:rsidR="00016B10" w:rsidRDefault="00016B10" w:rsidP="00016B10">
            <w:pPr>
              <w:jc w:val="center"/>
              <w:rPr>
                <w:sz w:val="24"/>
              </w:rPr>
            </w:pPr>
            <w:r>
              <w:rPr>
                <w:rFonts w:hint="eastAsia"/>
                <w:sz w:val="24"/>
              </w:rPr>
              <w:t>0</w:t>
            </w:r>
          </w:p>
        </w:tc>
        <w:tc>
          <w:tcPr>
            <w:tcW w:w="792" w:type="dxa"/>
            <w:vAlign w:val="center"/>
          </w:tcPr>
          <w:p w:rsidR="00016B10" w:rsidRDefault="00016B10" w:rsidP="00016B10">
            <w:pPr>
              <w:jc w:val="center"/>
              <w:rPr>
                <w:sz w:val="24"/>
              </w:rPr>
            </w:pPr>
            <w:r>
              <w:rPr>
                <w:rFonts w:hint="eastAsia"/>
                <w:sz w:val="24"/>
              </w:rPr>
              <w:t>0</w:t>
            </w:r>
          </w:p>
        </w:tc>
        <w:tc>
          <w:tcPr>
            <w:tcW w:w="792" w:type="dxa"/>
            <w:vAlign w:val="center"/>
          </w:tcPr>
          <w:p w:rsidR="00016B10" w:rsidRDefault="00016B10" w:rsidP="00016B10">
            <w:pPr>
              <w:jc w:val="center"/>
              <w:rPr>
                <w:sz w:val="24"/>
              </w:rPr>
            </w:pPr>
            <w:r>
              <w:rPr>
                <w:rFonts w:hint="eastAsia"/>
                <w:sz w:val="24"/>
              </w:rPr>
              <w:t>0</w:t>
            </w:r>
          </w:p>
        </w:tc>
        <w:tc>
          <w:tcPr>
            <w:tcW w:w="792" w:type="dxa"/>
            <w:vAlign w:val="center"/>
          </w:tcPr>
          <w:p w:rsidR="00016B10" w:rsidRDefault="00016B10" w:rsidP="00016B10">
            <w:pPr>
              <w:jc w:val="center"/>
              <w:rPr>
                <w:sz w:val="24"/>
              </w:rPr>
            </w:pPr>
            <w:r>
              <w:rPr>
                <w:rFonts w:hint="eastAsia"/>
                <w:sz w:val="24"/>
              </w:rPr>
              <w:t>0</w:t>
            </w:r>
          </w:p>
        </w:tc>
        <w:tc>
          <w:tcPr>
            <w:tcW w:w="792" w:type="dxa"/>
            <w:vAlign w:val="center"/>
          </w:tcPr>
          <w:p w:rsidR="00016B10" w:rsidRDefault="00016B10" w:rsidP="00016B10">
            <w:pPr>
              <w:jc w:val="center"/>
              <w:rPr>
                <w:sz w:val="24"/>
              </w:rPr>
            </w:pPr>
            <w:r>
              <w:rPr>
                <w:rFonts w:hint="eastAsia"/>
                <w:sz w:val="24"/>
              </w:rPr>
              <w:t>0</w:t>
            </w:r>
          </w:p>
        </w:tc>
        <w:tc>
          <w:tcPr>
            <w:tcW w:w="792" w:type="dxa"/>
            <w:vAlign w:val="center"/>
          </w:tcPr>
          <w:p w:rsidR="00016B10" w:rsidRDefault="00016B10" w:rsidP="00016B10">
            <w:pPr>
              <w:jc w:val="center"/>
              <w:rPr>
                <w:sz w:val="24"/>
              </w:rPr>
            </w:pPr>
            <w:r>
              <w:rPr>
                <w:rFonts w:hint="eastAsia"/>
                <w:sz w:val="24"/>
              </w:rPr>
              <w:t>0</w:t>
            </w:r>
          </w:p>
        </w:tc>
        <w:tc>
          <w:tcPr>
            <w:tcW w:w="982" w:type="dxa"/>
            <w:vMerge w:val="restart"/>
            <w:vAlign w:val="center"/>
          </w:tcPr>
          <w:p w:rsidR="00016B10" w:rsidRDefault="00016B10" w:rsidP="00016B10">
            <w:pPr>
              <w:jc w:val="center"/>
              <w:rPr>
                <w:sz w:val="24"/>
              </w:rPr>
            </w:pPr>
            <w:r>
              <w:rPr>
                <w:rFonts w:hint="eastAsia"/>
                <w:sz w:val="24"/>
              </w:rPr>
              <w:t>0</w:t>
            </w:r>
          </w:p>
        </w:tc>
        <w:tc>
          <w:tcPr>
            <w:tcW w:w="983" w:type="dxa"/>
            <w:vMerge w:val="restart"/>
            <w:vAlign w:val="center"/>
          </w:tcPr>
          <w:p w:rsidR="00016B10" w:rsidRDefault="00016B10" w:rsidP="00016B10">
            <w:pPr>
              <w:jc w:val="center"/>
              <w:rPr>
                <w:sz w:val="24"/>
              </w:rPr>
            </w:pPr>
            <w:r>
              <w:rPr>
                <w:sz w:val="24"/>
              </w:rPr>
              <w:t>2.0</w:t>
            </w:r>
          </w:p>
        </w:tc>
        <w:tc>
          <w:tcPr>
            <w:tcW w:w="1814" w:type="dxa"/>
            <w:vMerge/>
            <w:vAlign w:val="center"/>
          </w:tcPr>
          <w:p w:rsidR="00016B10" w:rsidRDefault="00016B10" w:rsidP="00016B10">
            <w:pPr>
              <w:ind w:firstLine="420"/>
              <w:jc w:val="center"/>
              <w:rPr>
                <w:sz w:val="24"/>
              </w:rPr>
            </w:pPr>
          </w:p>
        </w:tc>
      </w:tr>
      <w:tr w:rsidR="00016B10" w:rsidTr="00016B10">
        <w:trPr>
          <w:cantSplit/>
          <w:trHeight w:val="290"/>
        </w:trPr>
        <w:tc>
          <w:tcPr>
            <w:tcW w:w="1385" w:type="dxa"/>
            <w:vAlign w:val="center"/>
          </w:tcPr>
          <w:p w:rsidR="00016B10" w:rsidRDefault="00016B10" w:rsidP="00016B10">
            <w:pPr>
              <w:jc w:val="center"/>
              <w:rPr>
                <w:sz w:val="24"/>
              </w:rPr>
            </w:pPr>
            <w:r>
              <w:rPr>
                <w:rFonts w:hAnsi="宋体"/>
                <w:sz w:val="24"/>
              </w:rPr>
              <w:t>示值</w:t>
            </w:r>
          </w:p>
          <w:p w:rsidR="00016B10" w:rsidRDefault="00016B10" w:rsidP="00016B10">
            <w:pPr>
              <w:jc w:val="center"/>
              <w:rPr>
                <w:sz w:val="24"/>
              </w:rPr>
            </w:pPr>
            <w:r>
              <w:rPr>
                <w:sz w:val="24"/>
              </w:rPr>
              <w:t>/(</w:t>
            </w:r>
            <w:proofErr w:type="spellStart"/>
            <w:r>
              <w:rPr>
                <w:sz w:val="24"/>
              </w:rPr>
              <w:t>μmol</w:t>
            </w:r>
            <w:proofErr w:type="spellEnd"/>
            <w:r>
              <w:rPr>
                <w:sz w:val="24"/>
              </w:rPr>
              <w:t>/mol)</w:t>
            </w:r>
          </w:p>
        </w:tc>
        <w:tc>
          <w:tcPr>
            <w:tcW w:w="693" w:type="dxa"/>
            <w:vAlign w:val="center"/>
          </w:tcPr>
          <w:p w:rsidR="00016B10" w:rsidRDefault="00016B10" w:rsidP="00016B10">
            <w:pPr>
              <w:jc w:val="center"/>
              <w:rPr>
                <w:sz w:val="24"/>
              </w:rPr>
            </w:pPr>
            <w:r>
              <w:rPr>
                <w:rFonts w:hint="eastAsia"/>
                <w:sz w:val="24"/>
              </w:rPr>
              <w:t>8</w:t>
            </w:r>
            <w:r>
              <w:rPr>
                <w:sz w:val="24"/>
              </w:rPr>
              <w:t>3.2</w:t>
            </w:r>
          </w:p>
        </w:tc>
        <w:tc>
          <w:tcPr>
            <w:tcW w:w="792" w:type="dxa"/>
            <w:vAlign w:val="center"/>
          </w:tcPr>
          <w:p w:rsidR="00016B10" w:rsidRDefault="00016B10" w:rsidP="00016B10">
            <w:pPr>
              <w:jc w:val="center"/>
              <w:rPr>
                <w:sz w:val="24"/>
              </w:rPr>
            </w:pPr>
            <w:r>
              <w:rPr>
                <w:rFonts w:hint="eastAsia"/>
                <w:sz w:val="24"/>
              </w:rPr>
              <w:t>8</w:t>
            </w:r>
            <w:r>
              <w:rPr>
                <w:sz w:val="24"/>
              </w:rPr>
              <w:t>3</w:t>
            </w:r>
            <w:r>
              <w:rPr>
                <w:rFonts w:hint="eastAsia"/>
                <w:sz w:val="24"/>
              </w:rPr>
              <w:t>.3</w:t>
            </w:r>
          </w:p>
        </w:tc>
        <w:tc>
          <w:tcPr>
            <w:tcW w:w="792" w:type="dxa"/>
            <w:vAlign w:val="center"/>
          </w:tcPr>
          <w:p w:rsidR="00016B10" w:rsidRDefault="00016B10" w:rsidP="00016B10">
            <w:pPr>
              <w:jc w:val="center"/>
              <w:rPr>
                <w:sz w:val="24"/>
              </w:rPr>
            </w:pPr>
            <w:r>
              <w:rPr>
                <w:rFonts w:hint="eastAsia"/>
                <w:sz w:val="24"/>
              </w:rPr>
              <w:t>81.</w:t>
            </w:r>
            <w:r>
              <w:rPr>
                <w:sz w:val="24"/>
              </w:rPr>
              <w:t>6</w:t>
            </w:r>
          </w:p>
        </w:tc>
        <w:tc>
          <w:tcPr>
            <w:tcW w:w="792" w:type="dxa"/>
            <w:vAlign w:val="center"/>
          </w:tcPr>
          <w:p w:rsidR="00016B10" w:rsidRDefault="00016B10" w:rsidP="00016B10">
            <w:pPr>
              <w:jc w:val="center"/>
              <w:rPr>
                <w:sz w:val="24"/>
              </w:rPr>
            </w:pPr>
            <w:r>
              <w:rPr>
                <w:rFonts w:hint="eastAsia"/>
                <w:sz w:val="24"/>
              </w:rPr>
              <w:t>81.5</w:t>
            </w:r>
          </w:p>
        </w:tc>
        <w:tc>
          <w:tcPr>
            <w:tcW w:w="792" w:type="dxa"/>
            <w:vAlign w:val="center"/>
          </w:tcPr>
          <w:p w:rsidR="00016B10" w:rsidRDefault="00016B10" w:rsidP="00016B10">
            <w:pPr>
              <w:jc w:val="center"/>
              <w:rPr>
                <w:sz w:val="24"/>
              </w:rPr>
            </w:pPr>
            <w:r>
              <w:rPr>
                <w:rFonts w:hint="eastAsia"/>
                <w:sz w:val="24"/>
              </w:rPr>
              <w:t>81.7</w:t>
            </w:r>
          </w:p>
        </w:tc>
        <w:tc>
          <w:tcPr>
            <w:tcW w:w="792" w:type="dxa"/>
            <w:vAlign w:val="center"/>
          </w:tcPr>
          <w:p w:rsidR="00016B10" w:rsidRDefault="00016B10" w:rsidP="00016B10">
            <w:pPr>
              <w:jc w:val="center"/>
              <w:rPr>
                <w:sz w:val="24"/>
              </w:rPr>
            </w:pPr>
            <w:r>
              <w:rPr>
                <w:rFonts w:hint="eastAsia"/>
                <w:sz w:val="24"/>
              </w:rPr>
              <w:t>81.2</w:t>
            </w:r>
          </w:p>
        </w:tc>
        <w:tc>
          <w:tcPr>
            <w:tcW w:w="792" w:type="dxa"/>
            <w:vAlign w:val="center"/>
          </w:tcPr>
          <w:p w:rsidR="00016B10" w:rsidRDefault="00016B10" w:rsidP="00016B10">
            <w:pPr>
              <w:jc w:val="center"/>
              <w:rPr>
                <w:sz w:val="24"/>
              </w:rPr>
            </w:pPr>
            <w:r>
              <w:rPr>
                <w:rFonts w:hint="eastAsia"/>
                <w:sz w:val="24"/>
              </w:rPr>
              <w:t>81.5</w:t>
            </w:r>
          </w:p>
        </w:tc>
        <w:tc>
          <w:tcPr>
            <w:tcW w:w="982" w:type="dxa"/>
            <w:vMerge/>
            <w:vAlign w:val="center"/>
          </w:tcPr>
          <w:p w:rsidR="00016B10" w:rsidRDefault="00016B10" w:rsidP="00016B10">
            <w:pPr>
              <w:ind w:firstLine="420"/>
              <w:jc w:val="center"/>
              <w:rPr>
                <w:sz w:val="24"/>
              </w:rPr>
            </w:pPr>
          </w:p>
        </w:tc>
        <w:tc>
          <w:tcPr>
            <w:tcW w:w="983" w:type="dxa"/>
            <w:vMerge/>
            <w:vAlign w:val="center"/>
          </w:tcPr>
          <w:p w:rsidR="00016B10" w:rsidRDefault="00016B10" w:rsidP="00016B10">
            <w:pPr>
              <w:ind w:firstLine="420"/>
              <w:jc w:val="center"/>
              <w:rPr>
                <w:sz w:val="24"/>
              </w:rPr>
            </w:pPr>
          </w:p>
        </w:tc>
        <w:tc>
          <w:tcPr>
            <w:tcW w:w="1814" w:type="dxa"/>
            <w:vAlign w:val="center"/>
          </w:tcPr>
          <w:p w:rsidR="00016B10" w:rsidRDefault="00016B10" w:rsidP="00016B10">
            <w:pPr>
              <w:jc w:val="center"/>
              <w:rPr>
                <w:sz w:val="24"/>
              </w:rPr>
            </w:pPr>
            <w:r>
              <w:rPr>
                <w:rFonts w:hint="eastAsia"/>
                <w:sz w:val="24"/>
              </w:rPr>
              <w:t>符合要求</w:t>
            </w:r>
          </w:p>
        </w:tc>
      </w:tr>
    </w:tbl>
    <w:p w:rsidR="00016B10" w:rsidRPr="002D53D0" w:rsidRDefault="00016B10" w:rsidP="00016B10">
      <w:pPr>
        <w:pStyle w:val="ab"/>
        <w:spacing w:line="360" w:lineRule="auto"/>
        <w:ind w:leftChars="0" w:left="0"/>
        <w:rPr>
          <w:sz w:val="28"/>
          <w:szCs w:val="28"/>
        </w:rPr>
      </w:pPr>
      <w:r>
        <w:rPr>
          <w:sz w:val="28"/>
          <w:szCs w:val="28"/>
        </w:rPr>
        <w:t>3</w:t>
      </w:r>
      <w:r w:rsidRPr="002D53D0">
        <w:rPr>
          <w:rFonts w:hint="eastAsia"/>
          <w:sz w:val="28"/>
          <w:szCs w:val="28"/>
        </w:rPr>
        <w:t>、被检仪器信息：</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94"/>
        <w:gridCol w:w="2647"/>
        <w:gridCol w:w="2141"/>
        <w:gridCol w:w="2395"/>
      </w:tblGrid>
      <w:tr w:rsidR="00016B10" w:rsidTr="00360D09">
        <w:trPr>
          <w:trHeight w:hRule="exact" w:val="725"/>
          <w:jc w:val="center"/>
        </w:trPr>
        <w:tc>
          <w:tcPr>
            <w:tcW w:w="2394" w:type="dxa"/>
            <w:tcBorders>
              <w:top w:val="single" w:sz="6" w:space="0" w:color="auto"/>
              <w:left w:val="single" w:sz="6" w:space="0" w:color="auto"/>
              <w:bottom w:val="single" w:sz="6" w:space="0" w:color="auto"/>
              <w:right w:val="single" w:sz="6" w:space="0" w:color="auto"/>
            </w:tcBorders>
            <w:shd w:val="clear" w:color="auto" w:fill="auto"/>
            <w:vAlign w:val="center"/>
          </w:tcPr>
          <w:p w:rsidR="00016B10" w:rsidRDefault="00016B10" w:rsidP="00360D09">
            <w:pPr>
              <w:jc w:val="center"/>
              <w:rPr>
                <w:rFonts w:ascii="黑体" w:eastAsia="黑体"/>
                <w:szCs w:val="21"/>
              </w:rPr>
            </w:pPr>
            <w:r>
              <w:rPr>
                <w:rFonts w:hint="eastAsia"/>
                <w:szCs w:val="21"/>
              </w:rPr>
              <w:t>仪器名称</w:t>
            </w:r>
          </w:p>
        </w:tc>
        <w:tc>
          <w:tcPr>
            <w:tcW w:w="2647" w:type="dxa"/>
            <w:tcBorders>
              <w:top w:val="single" w:sz="6" w:space="0" w:color="auto"/>
              <w:left w:val="single" w:sz="6" w:space="0" w:color="auto"/>
              <w:bottom w:val="single" w:sz="6" w:space="0" w:color="auto"/>
              <w:right w:val="single" w:sz="6" w:space="0" w:color="auto"/>
            </w:tcBorders>
            <w:shd w:val="clear" w:color="auto" w:fill="auto"/>
            <w:vAlign w:val="center"/>
          </w:tcPr>
          <w:p w:rsidR="00016B10" w:rsidRDefault="00016B10" w:rsidP="00360D09">
            <w:pPr>
              <w:jc w:val="left"/>
              <w:rPr>
                <w:szCs w:val="21"/>
              </w:rPr>
            </w:pPr>
            <w:r>
              <w:rPr>
                <w:rFonts w:hint="eastAsia"/>
                <w:color w:val="000000"/>
                <w:szCs w:val="21"/>
              </w:rPr>
              <w:t>四氟化碳气体检测报警器</w:t>
            </w:r>
          </w:p>
        </w:tc>
        <w:tc>
          <w:tcPr>
            <w:tcW w:w="2141" w:type="dxa"/>
            <w:tcBorders>
              <w:top w:val="single" w:sz="6" w:space="0" w:color="auto"/>
              <w:left w:val="single" w:sz="6" w:space="0" w:color="auto"/>
              <w:bottom w:val="single" w:sz="6" w:space="0" w:color="auto"/>
              <w:right w:val="single" w:sz="6" w:space="0" w:color="auto"/>
            </w:tcBorders>
            <w:shd w:val="clear" w:color="auto" w:fill="auto"/>
            <w:vAlign w:val="center"/>
          </w:tcPr>
          <w:p w:rsidR="00016B10" w:rsidRDefault="00016B10" w:rsidP="00360D09">
            <w:pPr>
              <w:jc w:val="center"/>
              <w:rPr>
                <w:color w:val="000000"/>
                <w:szCs w:val="21"/>
              </w:rPr>
            </w:pPr>
            <w:r>
              <w:rPr>
                <w:rFonts w:ascii="宋体" w:hAnsi="宋体" w:hint="eastAsia"/>
                <w:szCs w:val="21"/>
              </w:rPr>
              <w:t>型号规格</w:t>
            </w:r>
          </w:p>
        </w:tc>
        <w:tc>
          <w:tcPr>
            <w:tcW w:w="2395" w:type="dxa"/>
            <w:tcBorders>
              <w:top w:val="single" w:sz="6" w:space="0" w:color="auto"/>
              <w:left w:val="single" w:sz="6" w:space="0" w:color="auto"/>
              <w:bottom w:val="single" w:sz="6" w:space="0" w:color="auto"/>
              <w:right w:val="single" w:sz="6" w:space="0" w:color="auto"/>
            </w:tcBorders>
            <w:shd w:val="clear" w:color="auto" w:fill="auto"/>
            <w:vAlign w:val="center"/>
          </w:tcPr>
          <w:p w:rsidR="00016B10" w:rsidRDefault="00016B10" w:rsidP="00360D09">
            <w:pPr>
              <w:ind w:firstLineChars="71" w:firstLine="128"/>
              <w:jc w:val="left"/>
              <w:rPr>
                <w:color w:val="000000"/>
                <w:szCs w:val="21"/>
              </w:rPr>
            </w:pPr>
            <w:r w:rsidRPr="0015268B">
              <w:rPr>
                <w:rFonts w:hint="eastAsia"/>
                <w:sz w:val="18"/>
                <w:szCs w:val="18"/>
              </w:rPr>
              <w:t>S100</w:t>
            </w:r>
          </w:p>
        </w:tc>
      </w:tr>
      <w:tr w:rsidR="00016B10" w:rsidTr="00360D09">
        <w:trPr>
          <w:trHeight w:hRule="exact" w:val="510"/>
          <w:jc w:val="center"/>
        </w:trPr>
        <w:tc>
          <w:tcPr>
            <w:tcW w:w="2394" w:type="dxa"/>
            <w:tcBorders>
              <w:top w:val="single" w:sz="6" w:space="0" w:color="auto"/>
              <w:left w:val="single" w:sz="6" w:space="0" w:color="auto"/>
              <w:bottom w:val="single" w:sz="6" w:space="0" w:color="auto"/>
              <w:right w:val="single" w:sz="6" w:space="0" w:color="auto"/>
            </w:tcBorders>
            <w:shd w:val="clear" w:color="auto" w:fill="auto"/>
            <w:vAlign w:val="center"/>
          </w:tcPr>
          <w:p w:rsidR="00016B10" w:rsidRDefault="00016B10" w:rsidP="00360D09">
            <w:pPr>
              <w:jc w:val="center"/>
              <w:rPr>
                <w:rFonts w:ascii="黑体" w:eastAsia="黑体"/>
                <w:szCs w:val="21"/>
              </w:rPr>
            </w:pPr>
            <w:r>
              <w:rPr>
                <w:rFonts w:hint="eastAsia"/>
                <w:szCs w:val="21"/>
              </w:rPr>
              <w:t>生产厂家</w:t>
            </w:r>
          </w:p>
        </w:tc>
        <w:tc>
          <w:tcPr>
            <w:tcW w:w="2647" w:type="dxa"/>
            <w:tcBorders>
              <w:top w:val="single" w:sz="6" w:space="0" w:color="auto"/>
              <w:left w:val="single" w:sz="6" w:space="0" w:color="auto"/>
              <w:bottom w:val="single" w:sz="6" w:space="0" w:color="auto"/>
              <w:right w:val="single" w:sz="6" w:space="0" w:color="auto"/>
            </w:tcBorders>
            <w:shd w:val="clear" w:color="auto" w:fill="auto"/>
            <w:vAlign w:val="center"/>
          </w:tcPr>
          <w:p w:rsidR="00016B10" w:rsidRDefault="00016B10" w:rsidP="00360D09">
            <w:pPr>
              <w:ind w:firstLineChars="71" w:firstLine="128"/>
              <w:rPr>
                <w:szCs w:val="21"/>
              </w:rPr>
            </w:pPr>
            <w:r w:rsidRPr="0015268B">
              <w:rPr>
                <w:rFonts w:hint="eastAsia"/>
                <w:sz w:val="18"/>
                <w:szCs w:val="18"/>
              </w:rPr>
              <w:t>山东如特安防设备有限公司</w:t>
            </w:r>
          </w:p>
        </w:tc>
        <w:tc>
          <w:tcPr>
            <w:tcW w:w="2141" w:type="dxa"/>
            <w:tcBorders>
              <w:top w:val="single" w:sz="6" w:space="0" w:color="auto"/>
              <w:left w:val="single" w:sz="6" w:space="0" w:color="auto"/>
              <w:bottom w:val="single" w:sz="6" w:space="0" w:color="auto"/>
              <w:right w:val="single" w:sz="6" w:space="0" w:color="auto"/>
            </w:tcBorders>
            <w:shd w:val="clear" w:color="auto" w:fill="auto"/>
            <w:vAlign w:val="center"/>
          </w:tcPr>
          <w:p w:rsidR="00016B10" w:rsidRDefault="00016B10" w:rsidP="00360D09">
            <w:pPr>
              <w:jc w:val="center"/>
              <w:rPr>
                <w:color w:val="000000"/>
                <w:szCs w:val="21"/>
              </w:rPr>
            </w:pPr>
            <w:r>
              <w:rPr>
                <w:rFonts w:hint="eastAsia"/>
                <w:color w:val="000000"/>
                <w:szCs w:val="21"/>
              </w:rPr>
              <w:t>仪器编号</w:t>
            </w:r>
          </w:p>
        </w:tc>
        <w:tc>
          <w:tcPr>
            <w:tcW w:w="2395" w:type="dxa"/>
            <w:tcBorders>
              <w:top w:val="single" w:sz="6" w:space="0" w:color="auto"/>
              <w:left w:val="single" w:sz="6" w:space="0" w:color="auto"/>
              <w:bottom w:val="single" w:sz="6" w:space="0" w:color="auto"/>
              <w:right w:val="single" w:sz="6" w:space="0" w:color="auto"/>
            </w:tcBorders>
            <w:shd w:val="clear" w:color="auto" w:fill="auto"/>
            <w:vAlign w:val="center"/>
          </w:tcPr>
          <w:p w:rsidR="00016B10" w:rsidRPr="00016B10" w:rsidRDefault="00016B10" w:rsidP="00360D09">
            <w:pPr>
              <w:ind w:firstLineChars="71" w:firstLine="128"/>
              <w:rPr>
                <w:color w:val="000000"/>
                <w:sz w:val="18"/>
                <w:szCs w:val="18"/>
              </w:rPr>
            </w:pPr>
            <w:r w:rsidRPr="00016B10">
              <w:rPr>
                <w:sz w:val="18"/>
                <w:szCs w:val="18"/>
              </w:rPr>
              <w:t>66845</w:t>
            </w:r>
          </w:p>
        </w:tc>
      </w:tr>
    </w:tbl>
    <w:p w:rsidR="002D53D0" w:rsidRPr="002D53D0" w:rsidRDefault="00016B10" w:rsidP="002D53D0">
      <w:pPr>
        <w:spacing w:line="360" w:lineRule="auto"/>
        <w:jc w:val="left"/>
        <w:rPr>
          <w:sz w:val="28"/>
          <w:szCs w:val="28"/>
        </w:rPr>
      </w:pPr>
      <w:r>
        <w:rPr>
          <w:rFonts w:hint="eastAsia"/>
          <w:sz w:val="28"/>
          <w:szCs w:val="28"/>
        </w:rPr>
        <w:t>3</w:t>
      </w:r>
      <w:r>
        <w:rPr>
          <w:sz w:val="28"/>
          <w:szCs w:val="28"/>
        </w:rPr>
        <w:t>.1</w:t>
      </w:r>
      <w:r w:rsidR="002D53D0">
        <w:rPr>
          <w:rFonts w:hint="eastAsia"/>
          <w:sz w:val="28"/>
          <w:szCs w:val="28"/>
        </w:rPr>
        <w:t>绝对误差</w:t>
      </w:r>
      <w:r w:rsidR="002D53D0">
        <w:rPr>
          <w:sz w:val="28"/>
          <w:szCs w:val="28"/>
        </w:rPr>
        <w:t>ΔC</w:t>
      </w:r>
    </w:p>
    <w:tbl>
      <w:tblPr>
        <w:tblW w:w="1029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2010"/>
        <w:gridCol w:w="1134"/>
        <w:gridCol w:w="993"/>
        <w:gridCol w:w="992"/>
        <w:gridCol w:w="1276"/>
        <w:gridCol w:w="1677"/>
        <w:gridCol w:w="2212"/>
      </w:tblGrid>
      <w:tr w:rsidR="00AB38D0" w:rsidTr="004D5056">
        <w:trPr>
          <w:cantSplit/>
          <w:trHeight w:val="20"/>
          <w:jc w:val="center"/>
        </w:trPr>
        <w:tc>
          <w:tcPr>
            <w:tcW w:w="2010" w:type="dxa"/>
            <w:vMerge w:val="restart"/>
            <w:vAlign w:val="center"/>
          </w:tcPr>
          <w:p w:rsidR="00AB38D0" w:rsidRDefault="00AB38D0" w:rsidP="004D5056">
            <w:pPr>
              <w:jc w:val="center"/>
              <w:rPr>
                <w:sz w:val="24"/>
                <w:vertAlign w:val="subscript"/>
              </w:rPr>
            </w:pPr>
            <w:r>
              <w:rPr>
                <w:rFonts w:hAnsi="宋体"/>
                <w:sz w:val="24"/>
              </w:rPr>
              <w:t>标准气浓度值</w:t>
            </w:r>
            <w:r>
              <w:rPr>
                <w:sz w:val="24"/>
              </w:rPr>
              <w:t>/(</w:t>
            </w:r>
            <w:proofErr w:type="spellStart"/>
            <w:r>
              <w:rPr>
                <w:sz w:val="24"/>
              </w:rPr>
              <w:t>μmol</w:t>
            </w:r>
            <w:proofErr w:type="spellEnd"/>
            <w:r>
              <w:rPr>
                <w:sz w:val="24"/>
              </w:rPr>
              <w:t>/mol)</w:t>
            </w:r>
          </w:p>
        </w:tc>
        <w:tc>
          <w:tcPr>
            <w:tcW w:w="4395" w:type="dxa"/>
            <w:gridSpan w:val="4"/>
            <w:vAlign w:val="center"/>
          </w:tcPr>
          <w:p w:rsidR="00AB38D0" w:rsidRDefault="00AB38D0" w:rsidP="004D5056">
            <w:pPr>
              <w:jc w:val="center"/>
              <w:rPr>
                <w:sz w:val="24"/>
              </w:rPr>
            </w:pPr>
            <w:r>
              <w:rPr>
                <w:rFonts w:hAnsi="宋体"/>
                <w:sz w:val="24"/>
              </w:rPr>
              <w:t>仪器示值</w:t>
            </w:r>
            <w:r>
              <w:rPr>
                <w:sz w:val="24"/>
              </w:rPr>
              <w:t>/(</w:t>
            </w:r>
            <w:proofErr w:type="spellStart"/>
            <w:r>
              <w:rPr>
                <w:sz w:val="24"/>
              </w:rPr>
              <w:t>μmol</w:t>
            </w:r>
            <w:proofErr w:type="spellEnd"/>
            <w:r>
              <w:rPr>
                <w:sz w:val="24"/>
              </w:rPr>
              <w:t>/mol)</w:t>
            </w:r>
          </w:p>
        </w:tc>
        <w:tc>
          <w:tcPr>
            <w:tcW w:w="1677" w:type="dxa"/>
            <w:vMerge w:val="restart"/>
            <w:vAlign w:val="center"/>
          </w:tcPr>
          <w:p w:rsidR="00AB38D0" w:rsidRDefault="00AB38D0" w:rsidP="004D5056">
            <w:pPr>
              <w:jc w:val="center"/>
              <w:rPr>
                <w:sz w:val="24"/>
              </w:rPr>
            </w:pPr>
            <w:r>
              <w:rPr>
                <w:rFonts w:hAnsi="宋体"/>
                <w:sz w:val="24"/>
              </w:rPr>
              <w:t>示值误差</w:t>
            </w:r>
            <w:r>
              <w:rPr>
                <w:sz w:val="24"/>
              </w:rPr>
              <w:t>/(</w:t>
            </w:r>
            <w:proofErr w:type="spellStart"/>
            <w:r>
              <w:rPr>
                <w:sz w:val="24"/>
              </w:rPr>
              <w:t>μmol</w:t>
            </w:r>
            <w:proofErr w:type="spellEnd"/>
            <w:r>
              <w:rPr>
                <w:sz w:val="24"/>
              </w:rPr>
              <w:t>/mol)</w:t>
            </w:r>
          </w:p>
        </w:tc>
        <w:tc>
          <w:tcPr>
            <w:tcW w:w="2212" w:type="dxa"/>
            <w:vMerge w:val="restart"/>
          </w:tcPr>
          <w:p w:rsidR="00AB38D0" w:rsidRDefault="00AB38D0" w:rsidP="004D5056">
            <w:pPr>
              <w:jc w:val="center"/>
              <w:rPr>
                <w:rFonts w:hAnsi="宋体"/>
                <w:sz w:val="24"/>
              </w:rPr>
            </w:pPr>
            <w:r>
              <w:rPr>
                <w:rFonts w:hAnsi="宋体" w:hint="eastAsia"/>
                <w:sz w:val="24"/>
              </w:rPr>
              <w:t>计量特性：</w:t>
            </w:r>
            <w:r>
              <w:rPr>
                <w:rFonts w:hint="eastAsia"/>
                <w:bCs/>
                <w:spacing w:val="13"/>
                <w:sz w:val="24"/>
              </w:rPr>
              <w:t>满足</w:t>
            </w:r>
            <w:r>
              <w:rPr>
                <w:bCs/>
                <w:spacing w:val="13"/>
                <w:sz w:val="24"/>
              </w:rPr>
              <w:t>±2μmol/</w:t>
            </w:r>
            <w:proofErr w:type="spellStart"/>
            <w:r>
              <w:rPr>
                <w:bCs/>
                <w:spacing w:val="13"/>
                <w:sz w:val="24"/>
              </w:rPr>
              <w:t>umo</w:t>
            </w:r>
            <w:r>
              <w:rPr>
                <w:rFonts w:hint="eastAsia"/>
                <w:bCs/>
                <w:spacing w:val="13"/>
                <w:sz w:val="24"/>
              </w:rPr>
              <w:t>l</w:t>
            </w:r>
            <w:proofErr w:type="spellEnd"/>
          </w:p>
        </w:tc>
      </w:tr>
      <w:tr w:rsidR="00AB38D0" w:rsidTr="004D5056">
        <w:trPr>
          <w:cantSplit/>
          <w:trHeight w:val="20"/>
          <w:jc w:val="center"/>
        </w:trPr>
        <w:tc>
          <w:tcPr>
            <w:tcW w:w="2010" w:type="dxa"/>
            <w:vMerge/>
            <w:vAlign w:val="center"/>
          </w:tcPr>
          <w:p w:rsidR="00AB38D0" w:rsidRDefault="00AB38D0" w:rsidP="004D5056">
            <w:pPr>
              <w:ind w:firstLine="516"/>
              <w:jc w:val="center"/>
              <w:rPr>
                <w:spacing w:val="24"/>
                <w:sz w:val="24"/>
              </w:rPr>
            </w:pPr>
          </w:p>
        </w:tc>
        <w:tc>
          <w:tcPr>
            <w:tcW w:w="1134" w:type="dxa"/>
            <w:vAlign w:val="center"/>
          </w:tcPr>
          <w:p w:rsidR="00AB38D0" w:rsidRDefault="00AB38D0" w:rsidP="004D5056">
            <w:pPr>
              <w:jc w:val="center"/>
              <w:rPr>
                <w:sz w:val="24"/>
              </w:rPr>
            </w:pPr>
            <w:r>
              <w:rPr>
                <w:sz w:val="24"/>
              </w:rPr>
              <w:t>1</w:t>
            </w:r>
          </w:p>
        </w:tc>
        <w:tc>
          <w:tcPr>
            <w:tcW w:w="993" w:type="dxa"/>
            <w:vAlign w:val="center"/>
          </w:tcPr>
          <w:p w:rsidR="00AB38D0" w:rsidRDefault="00AB38D0" w:rsidP="004D5056">
            <w:pPr>
              <w:jc w:val="center"/>
              <w:rPr>
                <w:sz w:val="24"/>
              </w:rPr>
            </w:pPr>
            <w:r>
              <w:rPr>
                <w:sz w:val="24"/>
              </w:rPr>
              <w:t>2</w:t>
            </w:r>
          </w:p>
        </w:tc>
        <w:tc>
          <w:tcPr>
            <w:tcW w:w="992" w:type="dxa"/>
            <w:vAlign w:val="center"/>
          </w:tcPr>
          <w:p w:rsidR="00AB38D0" w:rsidRDefault="00AB38D0" w:rsidP="004D5056">
            <w:pPr>
              <w:jc w:val="center"/>
              <w:rPr>
                <w:sz w:val="24"/>
              </w:rPr>
            </w:pPr>
            <w:r>
              <w:rPr>
                <w:sz w:val="24"/>
              </w:rPr>
              <w:t>3</w:t>
            </w:r>
          </w:p>
        </w:tc>
        <w:tc>
          <w:tcPr>
            <w:tcW w:w="1276" w:type="dxa"/>
            <w:vAlign w:val="center"/>
          </w:tcPr>
          <w:p w:rsidR="00AB38D0" w:rsidRDefault="00AB38D0" w:rsidP="004D5056">
            <w:pPr>
              <w:jc w:val="center"/>
              <w:rPr>
                <w:sz w:val="24"/>
              </w:rPr>
            </w:pPr>
            <w:r>
              <w:rPr>
                <w:rFonts w:hAnsi="宋体"/>
                <w:sz w:val="24"/>
              </w:rPr>
              <w:t>平均值</w:t>
            </w:r>
          </w:p>
        </w:tc>
        <w:tc>
          <w:tcPr>
            <w:tcW w:w="1677" w:type="dxa"/>
            <w:vMerge/>
            <w:vAlign w:val="center"/>
          </w:tcPr>
          <w:p w:rsidR="00AB38D0" w:rsidRDefault="00AB38D0" w:rsidP="004D5056">
            <w:pPr>
              <w:ind w:firstLine="516"/>
              <w:jc w:val="center"/>
              <w:rPr>
                <w:spacing w:val="24"/>
                <w:sz w:val="24"/>
              </w:rPr>
            </w:pPr>
          </w:p>
        </w:tc>
        <w:tc>
          <w:tcPr>
            <w:tcW w:w="2212" w:type="dxa"/>
            <w:vMerge/>
          </w:tcPr>
          <w:p w:rsidR="00AB38D0" w:rsidRDefault="00AB38D0" w:rsidP="004D5056">
            <w:pPr>
              <w:ind w:firstLine="516"/>
              <w:jc w:val="center"/>
              <w:rPr>
                <w:spacing w:val="24"/>
                <w:sz w:val="24"/>
              </w:rPr>
            </w:pPr>
          </w:p>
        </w:tc>
      </w:tr>
      <w:tr w:rsidR="00126C40" w:rsidTr="004D5056">
        <w:trPr>
          <w:cantSplit/>
          <w:trHeight w:val="265"/>
          <w:jc w:val="center"/>
        </w:trPr>
        <w:tc>
          <w:tcPr>
            <w:tcW w:w="2010" w:type="dxa"/>
            <w:vAlign w:val="center"/>
          </w:tcPr>
          <w:p w:rsidR="00126C40" w:rsidRDefault="00126C40" w:rsidP="00126C40">
            <w:pPr>
              <w:jc w:val="center"/>
              <w:rPr>
                <w:sz w:val="24"/>
              </w:rPr>
            </w:pPr>
            <w:r>
              <w:rPr>
                <w:rFonts w:hint="eastAsia"/>
                <w:sz w:val="24"/>
              </w:rPr>
              <w:t>20</w:t>
            </w:r>
          </w:p>
        </w:tc>
        <w:tc>
          <w:tcPr>
            <w:tcW w:w="1134" w:type="dxa"/>
            <w:vAlign w:val="center"/>
          </w:tcPr>
          <w:p w:rsidR="00126C40" w:rsidRDefault="00126C40" w:rsidP="00126C40">
            <w:pPr>
              <w:jc w:val="center"/>
              <w:rPr>
                <w:sz w:val="24"/>
              </w:rPr>
            </w:pPr>
            <w:r>
              <w:rPr>
                <w:rFonts w:hint="eastAsia"/>
                <w:sz w:val="24"/>
              </w:rPr>
              <w:t>20.</w:t>
            </w:r>
            <w:r>
              <w:rPr>
                <w:sz w:val="24"/>
              </w:rPr>
              <w:t>2</w:t>
            </w:r>
          </w:p>
        </w:tc>
        <w:tc>
          <w:tcPr>
            <w:tcW w:w="993" w:type="dxa"/>
            <w:vAlign w:val="center"/>
          </w:tcPr>
          <w:p w:rsidR="00126C40" w:rsidRDefault="00126C40" w:rsidP="00126C40">
            <w:pPr>
              <w:jc w:val="center"/>
              <w:rPr>
                <w:sz w:val="24"/>
              </w:rPr>
            </w:pPr>
            <w:r>
              <w:rPr>
                <w:rFonts w:hint="eastAsia"/>
                <w:sz w:val="24"/>
              </w:rPr>
              <w:t>20.</w:t>
            </w:r>
            <w:r>
              <w:rPr>
                <w:sz w:val="24"/>
              </w:rPr>
              <w:t>2</w:t>
            </w:r>
          </w:p>
        </w:tc>
        <w:tc>
          <w:tcPr>
            <w:tcW w:w="992" w:type="dxa"/>
            <w:vAlign w:val="center"/>
          </w:tcPr>
          <w:p w:rsidR="00126C40" w:rsidRDefault="00126C40" w:rsidP="00126C40">
            <w:pPr>
              <w:jc w:val="center"/>
              <w:rPr>
                <w:sz w:val="24"/>
              </w:rPr>
            </w:pPr>
            <w:r>
              <w:rPr>
                <w:rFonts w:hint="eastAsia"/>
                <w:sz w:val="24"/>
              </w:rPr>
              <w:t>20.4</w:t>
            </w:r>
          </w:p>
        </w:tc>
        <w:tc>
          <w:tcPr>
            <w:tcW w:w="1276" w:type="dxa"/>
            <w:vAlign w:val="center"/>
          </w:tcPr>
          <w:p w:rsidR="00126C40" w:rsidRDefault="00126C40" w:rsidP="00126C40">
            <w:pPr>
              <w:jc w:val="center"/>
              <w:rPr>
                <w:sz w:val="24"/>
              </w:rPr>
            </w:pPr>
            <w:r>
              <w:rPr>
                <w:rFonts w:hint="eastAsia"/>
                <w:sz w:val="24"/>
              </w:rPr>
              <w:t>20.</w:t>
            </w:r>
            <w:r>
              <w:rPr>
                <w:sz w:val="24"/>
              </w:rPr>
              <w:t>27</w:t>
            </w:r>
          </w:p>
        </w:tc>
        <w:tc>
          <w:tcPr>
            <w:tcW w:w="1677" w:type="dxa"/>
            <w:vAlign w:val="center"/>
          </w:tcPr>
          <w:p w:rsidR="00126C40" w:rsidRDefault="00126C40" w:rsidP="00126C40">
            <w:pPr>
              <w:jc w:val="center"/>
              <w:rPr>
                <w:spacing w:val="24"/>
                <w:sz w:val="24"/>
              </w:rPr>
            </w:pPr>
            <w:r>
              <w:rPr>
                <w:spacing w:val="24"/>
                <w:sz w:val="24"/>
              </w:rPr>
              <w:t>0.27</w:t>
            </w:r>
          </w:p>
        </w:tc>
        <w:tc>
          <w:tcPr>
            <w:tcW w:w="2212" w:type="dxa"/>
            <w:vMerge w:val="restart"/>
            <w:vAlign w:val="center"/>
          </w:tcPr>
          <w:p w:rsidR="00126C40" w:rsidRDefault="00126C40" w:rsidP="00126C40">
            <w:pPr>
              <w:jc w:val="center"/>
              <w:rPr>
                <w:spacing w:val="24"/>
                <w:sz w:val="24"/>
              </w:rPr>
            </w:pPr>
            <w:r>
              <w:rPr>
                <w:rFonts w:hint="eastAsia"/>
                <w:spacing w:val="24"/>
                <w:sz w:val="24"/>
              </w:rPr>
              <w:t>符合要求</w:t>
            </w:r>
          </w:p>
        </w:tc>
      </w:tr>
      <w:tr w:rsidR="00126C40" w:rsidTr="004D5056">
        <w:trPr>
          <w:cantSplit/>
          <w:trHeight w:val="227"/>
          <w:jc w:val="center"/>
        </w:trPr>
        <w:tc>
          <w:tcPr>
            <w:tcW w:w="2010" w:type="dxa"/>
            <w:vAlign w:val="center"/>
          </w:tcPr>
          <w:p w:rsidR="00126C40" w:rsidRDefault="00126C40" w:rsidP="00126C40">
            <w:pPr>
              <w:jc w:val="center"/>
              <w:rPr>
                <w:sz w:val="24"/>
              </w:rPr>
            </w:pPr>
            <w:r>
              <w:rPr>
                <w:rFonts w:hint="eastAsia"/>
                <w:sz w:val="24"/>
              </w:rPr>
              <w:t>50</w:t>
            </w:r>
          </w:p>
        </w:tc>
        <w:tc>
          <w:tcPr>
            <w:tcW w:w="1134" w:type="dxa"/>
            <w:vAlign w:val="center"/>
          </w:tcPr>
          <w:p w:rsidR="00126C40" w:rsidRDefault="00126C40" w:rsidP="00126C40">
            <w:pPr>
              <w:jc w:val="center"/>
              <w:rPr>
                <w:sz w:val="24"/>
              </w:rPr>
            </w:pPr>
            <w:r>
              <w:rPr>
                <w:rFonts w:hint="eastAsia"/>
                <w:sz w:val="24"/>
              </w:rPr>
              <w:t>5</w:t>
            </w:r>
            <w:r>
              <w:rPr>
                <w:sz w:val="24"/>
              </w:rPr>
              <w:t>0</w:t>
            </w:r>
            <w:r>
              <w:rPr>
                <w:rFonts w:hint="eastAsia"/>
                <w:sz w:val="24"/>
              </w:rPr>
              <w:t>.</w:t>
            </w:r>
            <w:r>
              <w:rPr>
                <w:sz w:val="24"/>
              </w:rPr>
              <w:t>5</w:t>
            </w:r>
          </w:p>
        </w:tc>
        <w:tc>
          <w:tcPr>
            <w:tcW w:w="993" w:type="dxa"/>
            <w:vAlign w:val="center"/>
          </w:tcPr>
          <w:p w:rsidR="00126C40" w:rsidRDefault="00126C40" w:rsidP="00126C40">
            <w:pPr>
              <w:jc w:val="center"/>
              <w:rPr>
                <w:sz w:val="24"/>
              </w:rPr>
            </w:pPr>
            <w:r>
              <w:rPr>
                <w:rFonts w:hint="eastAsia"/>
                <w:sz w:val="24"/>
              </w:rPr>
              <w:t>51.0</w:t>
            </w:r>
          </w:p>
        </w:tc>
        <w:tc>
          <w:tcPr>
            <w:tcW w:w="992" w:type="dxa"/>
            <w:vAlign w:val="center"/>
          </w:tcPr>
          <w:p w:rsidR="00126C40" w:rsidRDefault="00126C40" w:rsidP="00126C40">
            <w:pPr>
              <w:jc w:val="center"/>
              <w:rPr>
                <w:sz w:val="24"/>
              </w:rPr>
            </w:pPr>
            <w:r>
              <w:rPr>
                <w:rFonts w:hint="eastAsia"/>
                <w:sz w:val="24"/>
              </w:rPr>
              <w:t>50.</w:t>
            </w:r>
            <w:r>
              <w:rPr>
                <w:sz w:val="24"/>
              </w:rPr>
              <w:t>4</w:t>
            </w:r>
          </w:p>
        </w:tc>
        <w:tc>
          <w:tcPr>
            <w:tcW w:w="1276" w:type="dxa"/>
            <w:vAlign w:val="center"/>
          </w:tcPr>
          <w:p w:rsidR="00126C40" w:rsidRDefault="00126C40" w:rsidP="00126C40">
            <w:pPr>
              <w:jc w:val="center"/>
              <w:rPr>
                <w:sz w:val="24"/>
              </w:rPr>
            </w:pPr>
            <w:r>
              <w:rPr>
                <w:sz w:val="24"/>
              </w:rPr>
              <w:t>50.63</w:t>
            </w:r>
          </w:p>
        </w:tc>
        <w:tc>
          <w:tcPr>
            <w:tcW w:w="1677" w:type="dxa"/>
            <w:vAlign w:val="center"/>
          </w:tcPr>
          <w:p w:rsidR="00126C40" w:rsidRDefault="00126C40" w:rsidP="00126C40">
            <w:pPr>
              <w:jc w:val="center"/>
              <w:rPr>
                <w:spacing w:val="24"/>
                <w:sz w:val="24"/>
              </w:rPr>
            </w:pPr>
            <w:r>
              <w:rPr>
                <w:spacing w:val="24"/>
                <w:sz w:val="24"/>
              </w:rPr>
              <w:t>0.63</w:t>
            </w:r>
          </w:p>
        </w:tc>
        <w:tc>
          <w:tcPr>
            <w:tcW w:w="2212" w:type="dxa"/>
            <w:vMerge/>
          </w:tcPr>
          <w:p w:rsidR="00126C40" w:rsidRDefault="00126C40" w:rsidP="00126C40">
            <w:pPr>
              <w:spacing w:line="360" w:lineRule="auto"/>
              <w:ind w:firstLine="516"/>
              <w:rPr>
                <w:spacing w:val="24"/>
                <w:sz w:val="28"/>
                <w:szCs w:val="28"/>
              </w:rPr>
            </w:pPr>
          </w:p>
        </w:tc>
      </w:tr>
      <w:tr w:rsidR="00126C40" w:rsidTr="004D5056">
        <w:trPr>
          <w:cantSplit/>
          <w:trHeight w:val="227"/>
          <w:jc w:val="center"/>
        </w:trPr>
        <w:tc>
          <w:tcPr>
            <w:tcW w:w="2010" w:type="dxa"/>
            <w:vAlign w:val="center"/>
          </w:tcPr>
          <w:p w:rsidR="00126C40" w:rsidRDefault="00126C40" w:rsidP="00126C40">
            <w:pPr>
              <w:jc w:val="center"/>
              <w:rPr>
                <w:spacing w:val="24"/>
                <w:sz w:val="24"/>
              </w:rPr>
            </w:pPr>
            <w:r>
              <w:rPr>
                <w:rFonts w:hint="eastAsia"/>
                <w:spacing w:val="24"/>
                <w:sz w:val="24"/>
              </w:rPr>
              <w:t>80</w:t>
            </w:r>
          </w:p>
        </w:tc>
        <w:tc>
          <w:tcPr>
            <w:tcW w:w="1134" w:type="dxa"/>
            <w:vAlign w:val="center"/>
          </w:tcPr>
          <w:p w:rsidR="00126C40" w:rsidRDefault="00126C40" w:rsidP="00126C40">
            <w:pPr>
              <w:jc w:val="center"/>
              <w:rPr>
                <w:sz w:val="24"/>
              </w:rPr>
            </w:pPr>
            <w:r>
              <w:rPr>
                <w:rFonts w:hint="eastAsia"/>
                <w:sz w:val="24"/>
              </w:rPr>
              <w:t>81.2</w:t>
            </w:r>
          </w:p>
        </w:tc>
        <w:tc>
          <w:tcPr>
            <w:tcW w:w="993" w:type="dxa"/>
            <w:vAlign w:val="center"/>
          </w:tcPr>
          <w:p w:rsidR="00126C40" w:rsidRDefault="00126C40" w:rsidP="00126C40">
            <w:pPr>
              <w:jc w:val="center"/>
              <w:rPr>
                <w:sz w:val="24"/>
              </w:rPr>
            </w:pPr>
            <w:r>
              <w:rPr>
                <w:rFonts w:hint="eastAsia"/>
                <w:sz w:val="24"/>
              </w:rPr>
              <w:t>81.</w:t>
            </w:r>
            <w:r>
              <w:rPr>
                <w:sz w:val="24"/>
              </w:rPr>
              <w:t>1</w:t>
            </w:r>
          </w:p>
        </w:tc>
        <w:tc>
          <w:tcPr>
            <w:tcW w:w="992" w:type="dxa"/>
            <w:vAlign w:val="center"/>
          </w:tcPr>
          <w:p w:rsidR="00126C40" w:rsidRDefault="00126C40" w:rsidP="00126C40">
            <w:pPr>
              <w:jc w:val="center"/>
              <w:rPr>
                <w:sz w:val="24"/>
              </w:rPr>
            </w:pPr>
            <w:r>
              <w:rPr>
                <w:rFonts w:hint="eastAsia"/>
                <w:sz w:val="24"/>
              </w:rPr>
              <w:t>81.4</w:t>
            </w:r>
          </w:p>
        </w:tc>
        <w:tc>
          <w:tcPr>
            <w:tcW w:w="1276" w:type="dxa"/>
            <w:vAlign w:val="center"/>
          </w:tcPr>
          <w:p w:rsidR="00126C40" w:rsidRDefault="00126C40" w:rsidP="00126C40">
            <w:pPr>
              <w:jc w:val="center"/>
              <w:rPr>
                <w:spacing w:val="24"/>
                <w:sz w:val="24"/>
              </w:rPr>
            </w:pPr>
            <w:r>
              <w:rPr>
                <w:sz w:val="24"/>
              </w:rPr>
              <w:t>81.10</w:t>
            </w:r>
          </w:p>
        </w:tc>
        <w:tc>
          <w:tcPr>
            <w:tcW w:w="1677" w:type="dxa"/>
            <w:vAlign w:val="center"/>
          </w:tcPr>
          <w:p w:rsidR="00126C40" w:rsidRDefault="00126C40" w:rsidP="00126C40">
            <w:pPr>
              <w:jc w:val="center"/>
              <w:rPr>
                <w:spacing w:val="24"/>
                <w:sz w:val="24"/>
              </w:rPr>
            </w:pPr>
            <w:r>
              <w:rPr>
                <w:spacing w:val="24"/>
                <w:sz w:val="24"/>
              </w:rPr>
              <w:t>1.10</w:t>
            </w:r>
          </w:p>
        </w:tc>
        <w:tc>
          <w:tcPr>
            <w:tcW w:w="2212" w:type="dxa"/>
            <w:vMerge/>
          </w:tcPr>
          <w:p w:rsidR="00126C40" w:rsidRDefault="00126C40" w:rsidP="00126C40">
            <w:pPr>
              <w:spacing w:line="360" w:lineRule="auto"/>
              <w:ind w:firstLine="516"/>
              <w:rPr>
                <w:spacing w:val="24"/>
                <w:sz w:val="28"/>
                <w:szCs w:val="28"/>
              </w:rPr>
            </w:pPr>
          </w:p>
        </w:tc>
      </w:tr>
    </w:tbl>
    <w:p w:rsidR="00AB38D0" w:rsidRDefault="00016B10" w:rsidP="00AB38D0">
      <w:pPr>
        <w:spacing w:line="360" w:lineRule="auto"/>
        <w:jc w:val="left"/>
        <w:rPr>
          <w:sz w:val="28"/>
          <w:szCs w:val="28"/>
        </w:rPr>
      </w:pPr>
      <w:r>
        <w:rPr>
          <w:rFonts w:hint="eastAsia"/>
          <w:sz w:val="28"/>
          <w:szCs w:val="28"/>
        </w:rPr>
        <w:t>3</w:t>
      </w:r>
      <w:r>
        <w:rPr>
          <w:sz w:val="28"/>
          <w:szCs w:val="28"/>
        </w:rPr>
        <w:t>.2</w:t>
      </w:r>
      <w:r w:rsidR="00AB38D0">
        <w:rPr>
          <w:rFonts w:hint="eastAsia"/>
          <w:sz w:val="28"/>
          <w:szCs w:val="28"/>
        </w:rPr>
        <w:t>相对误差</w:t>
      </w:r>
      <w:proofErr w:type="spellStart"/>
      <w:r w:rsidR="00AB38D0">
        <w:rPr>
          <w:sz w:val="28"/>
          <w:szCs w:val="28"/>
        </w:rPr>
        <w:t>ΔC</w:t>
      </w:r>
      <w:r w:rsidR="00AB38D0">
        <w:rPr>
          <w:rFonts w:hint="eastAsia"/>
          <w:sz w:val="28"/>
          <w:szCs w:val="28"/>
          <w:vertAlign w:val="subscript"/>
        </w:rPr>
        <w:t>r</w:t>
      </w:r>
      <w:proofErr w:type="spellEnd"/>
      <w:r>
        <w:rPr>
          <w:rFonts w:hint="eastAsia"/>
          <w:sz w:val="28"/>
          <w:szCs w:val="28"/>
        </w:rPr>
        <w:t>：</w:t>
      </w:r>
    </w:p>
    <w:tbl>
      <w:tblPr>
        <w:tblW w:w="1005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727"/>
        <w:gridCol w:w="1276"/>
        <w:gridCol w:w="1417"/>
        <w:gridCol w:w="1326"/>
        <w:gridCol w:w="1194"/>
        <w:gridCol w:w="1559"/>
        <w:gridCol w:w="1559"/>
      </w:tblGrid>
      <w:tr w:rsidR="00AB38D0" w:rsidTr="004D5056">
        <w:trPr>
          <w:cantSplit/>
          <w:trHeight w:val="20"/>
          <w:jc w:val="center"/>
        </w:trPr>
        <w:tc>
          <w:tcPr>
            <w:tcW w:w="1727" w:type="dxa"/>
            <w:vMerge w:val="restart"/>
            <w:vAlign w:val="center"/>
          </w:tcPr>
          <w:p w:rsidR="00AB38D0" w:rsidRDefault="00AB38D0" w:rsidP="004D5056">
            <w:pPr>
              <w:jc w:val="center"/>
              <w:rPr>
                <w:sz w:val="24"/>
                <w:vertAlign w:val="subscript"/>
              </w:rPr>
            </w:pPr>
            <w:r>
              <w:rPr>
                <w:rFonts w:hAnsi="宋体"/>
                <w:sz w:val="24"/>
              </w:rPr>
              <w:t>标准气浓度值</w:t>
            </w:r>
            <w:r>
              <w:rPr>
                <w:sz w:val="24"/>
              </w:rPr>
              <w:t>/(</w:t>
            </w:r>
            <w:proofErr w:type="spellStart"/>
            <w:r>
              <w:rPr>
                <w:sz w:val="24"/>
              </w:rPr>
              <w:t>μmol</w:t>
            </w:r>
            <w:proofErr w:type="spellEnd"/>
            <w:r>
              <w:rPr>
                <w:sz w:val="24"/>
              </w:rPr>
              <w:t>/mol)</w:t>
            </w:r>
          </w:p>
        </w:tc>
        <w:tc>
          <w:tcPr>
            <w:tcW w:w="5213" w:type="dxa"/>
            <w:gridSpan w:val="4"/>
            <w:vAlign w:val="center"/>
          </w:tcPr>
          <w:p w:rsidR="00AB38D0" w:rsidRDefault="00AB38D0" w:rsidP="004D5056">
            <w:pPr>
              <w:jc w:val="center"/>
              <w:rPr>
                <w:sz w:val="24"/>
              </w:rPr>
            </w:pPr>
            <w:r>
              <w:rPr>
                <w:rFonts w:hAnsi="宋体"/>
                <w:sz w:val="24"/>
              </w:rPr>
              <w:t>仪器示值</w:t>
            </w:r>
            <w:r>
              <w:rPr>
                <w:sz w:val="24"/>
              </w:rPr>
              <w:t>/(</w:t>
            </w:r>
            <w:proofErr w:type="spellStart"/>
            <w:r>
              <w:rPr>
                <w:sz w:val="24"/>
              </w:rPr>
              <w:t>μmol</w:t>
            </w:r>
            <w:proofErr w:type="spellEnd"/>
            <w:r>
              <w:rPr>
                <w:sz w:val="24"/>
              </w:rPr>
              <w:t>/mol)</w:t>
            </w:r>
          </w:p>
        </w:tc>
        <w:tc>
          <w:tcPr>
            <w:tcW w:w="1559" w:type="dxa"/>
            <w:vMerge w:val="restart"/>
            <w:vAlign w:val="center"/>
          </w:tcPr>
          <w:p w:rsidR="00AB38D0" w:rsidRDefault="00AB38D0" w:rsidP="004D5056">
            <w:pPr>
              <w:jc w:val="center"/>
              <w:rPr>
                <w:sz w:val="24"/>
              </w:rPr>
            </w:pPr>
            <w:r>
              <w:rPr>
                <w:rFonts w:hAnsi="宋体"/>
                <w:sz w:val="24"/>
              </w:rPr>
              <w:t>示值误差</w:t>
            </w:r>
            <w:r>
              <w:rPr>
                <w:sz w:val="24"/>
              </w:rPr>
              <w:t>/%</w:t>
            </w:r>
          </w:p>
        </w:tc>
        <w:tc>
          <w:tcPr>
            <w:tcW w:w="1559" w:type="dxa"/>
            <w:vMerge w:val="restart"/>
          </w:tcPr>
          <w:p w:rsidR="00AB38D0" w:rsidRDefault="00AB38D0" w:rsidP="004D5056">
            <w:pPr>
              <w:jc w:val="center"/>
              <w:rPr>
                <w:rFonts w:hAnsi="宋体"/>
                <w:sz w:val="24"/>
              </w:rPr>
            </w:pPr>
            <w:r>
              <w:rPr>
                <w:rFonts w:hAnsi="宋体" w:hint="eastAsia"/>
                <w:sz w:val="24"/>
              </w:rPr>
              <w:t>计量特性</w:t>
            </w:r>
          </w:p>
          <w:p w:rsidR="00AB38D0" w:rsidRDefault="00AB38D0" w:rsidP="004D5056">
            <w:pPr>
              <w:jc w:val="center"/>
              <w:rPr>
                <w:rFonts w:hAnsi="宋体"/>
                <w:sz w:val="24"/>
              </w:rPr>
            </w:pPr>
            <w:r>
              <w:rPr>
                <w:rFonts w:hint="eastAsia"/>
                <w:bCs/>
                <w:spacing w:val="13"/>
                <w:sz w:val="24"/>
              </w:rPr>
              <w:t>满足</w:t>
            </w:r>
            <w:r>
              <w:rPr>
                <w:bCs/>
                <w:spacing w:val="13"/>
                <w:sz w:val="24"/>
              </w:rPr>
              <w:t>±10%</w:t>
            </w:r>
          </w:p>
        </w:tc>
      </w:tr>
      <w:tr w:rsidR="00AB38D0" w:rsidTr="004D5056">
        <w:trPr>
          <w:cantSplit/>
          <w:trHeight w:val="20"/>
          <w:jc w:val="center"/>
        </w:trPr>
        <w:tc>
          <w:tcPr>
            <w:tcW w:w="1727" w:type="dxa"/>
            <w:vMerge/>
            <w:vAlign w:val="center"/>
          </w:tcPr>
          <w:p w:rsidR="00AB38D0" w:rsidRDefault="00AB38D0" w:rsidP="004D5056">
            <w:pPr>
              <w:ind w:firstLine="516"/>
              <w:jc w:val="center"/>
              <w:rPr>
                <w:spacing w:val="24"/>
                <w:sz w:val="24"/>
              </w:rPr>
            </w:pPr>
          </w:p>
        </w:tc>
        <w:tc>
          <w:tcPr>
            <w:tcW w:w="1276" w:type="dxa"/>
            <w:vAlign w:val="center"/>
          </w:tcPr>
          <w:p w:rsidR="00AB38D0" w:rsidRDefault="00AB38D0" w:rsidP="004D5056">
            <w:pPr>
              <w:jc w:val="center"/>
              <w:rPr>
                <w:sz w:val="24"/>
              </w:rPr>
            </w:pPr>
            <w:r>
              <w:rPr>
                <w:sz w:val="24"/>
              </w:rPr>
              <w:t>1</w:t>
            </w:r>
          </w:p>
        </w:tc>
        <w:tc>
          <w:tcPr>
            <w:tcW w:w="1417" w:type="dxa"/>
            <w:vAlign w:val="center"/>
          </w:tcPr>
          <w:p w:rsidR="00AB38D0" w:rsidRDefault="00AB38D0" w:rsidP="004D5056">
            <w:pPr>
              <w:jc w:val="center"/>
              <w:rPr>
                <w:sz w:val="24"/>
              </w:rPr>
            </w:pPr>
            <w:r>
              <w:rPr>
                <w:sz w:val="24"/>
              </w:rPr>
              <w:t>2</w:t>
            </w:r>
          </w:p>
        </w:tc>
        <w:tc>
          <w:tcPr>
            <w:tcW w:w="1326" w:type="dxa"/>
            <w:vAlign w:val="center"/>
          </w:tcPr>
          <w:p w:rsidR="00AB38D0" w:rsidRDefault="00AB38D0" w:rsidP="004D5056">
            <w:pPr>
              <w:jc w:val="center"/>
              <w:rPr>
                <w:sz w:val="24"/>
              </w:rPr>
            </w:pPr>
            <w:r>
              <w:rPr>
                <w:sz w:val="24"/>
              </w:rPr>
              <w:t>3</w:t>
            </w:r>
          </w:p>
        </w:tc>
        <w:tc>
          <w:tcPr>
            <w:tcW w:w="1194" w:type="dxa"/>
            <w:vAlign w:val="center"/>
          </w:tcPr>
          <w:p w:rsidR="00AB38D0" w:rsidRDefault="00AB38D0" w:rsidP="004D5056">
            <w:pPr>
              <w:jc w:val="center"/>
              <w:rPr>
                <w:sz w:val="24"/>
              </w:rPr>
            </w:pPr>
            <w:r>
              <w:rPr>
                <w:rFonts w:hAnsi="宋体"/>
                <w:sz w:val="24"/>
              </w:rPr>
              <w:t>平均值</w:t>
            </w:r>
          </w:p>
        </w:tc>
        <w:tc>
          <w:tcPr>
            <w:tcW w:w="1559" w:type="dxa"/>
            <w:vMerge/>
            <w:vAlign w:val="center"/>
          </w:tcPr>
          <w:p w:rsidR="00AB38D0" w:rsidRDefault="00AB38D0" w:rsidP="004D5056">
            <w:pPr>
              <w:ind w:firstLine="516"/>
              <w:jc w:val="center"/>
              <w:rPr>
                <w:spacing w:val="24"/>
                <w:sz w:val="24"/>
              </w:rPr>
            </w:pPr>
          </w:p>
        </w:tc>
        <w:tc>
          <w:tcPr>
            <w:tcW w:w="1559" w:type="dxa"/>
            <w:vMerge/>
          </w:tcPr>
          <w:p w:rsidR="00AB38D0" w:rsidRDefault="00AB38D0" w:rsidP="004D5056">
            <w:pPr>
              <w:ind w:firstLine="516"/>
              <w:jc w:val="center"/>
              <w:rPr>
                <w:spacing w:val="24"/>
                <w:sz w:val="24"/>
              </w:rPr>
            </w:pPr>
          </w:p>
        </w:tc>
      </w:tr>
      <w:tr w:rsidR="00126C40" w:rsidTr="004D5056">
        <w:trPr>
          <w:cantSplit/>
          <w:trHeight w:val="265"/>
          <w:jc w:val="center"/>
        </w:trPr>
        <w:tc>
          <w:tcPr>
            <w:tcW w:w="1727" w:type="dxa"/>
            <w:vAlign w:val="center"/>
          </w:tcPr>
          <w:p w:rsidR="00126C40" w:rsidRDefault="00126C40" w:rsidP="00126C40">
            <w:pPr>
              <w:jc w:val="center"/>
              <w:rPr>
                <w:sz w:val="24"/>
              </w:rPr>
            </w:pPr>
            <w:r>
              <w:rPr>
                <w:rFonts w:hint="eastAsia"/>
                <w:sz w:val="24"/>
              </w:rPr>
              <w:t>20</w:t>
            </w:r>
          </w:p>
        </w:tc>
        <w:tc>
          <w:tcPr>
            <w:tcW w:w="1276" w:type="dxa"/>
            <w:vAlign w:val="center"/>
          </w:tcPr>
          <w:p w:rsidR="00126C40" w:rsidRDefault="00126C40" w:rsidP="00126C40">
            <w:pPr>
              <w:jc w:val="center"/>
              <w:rPr>
                <w:sz w:val="24"/>
              </w:rPr>
            </w:pPr>
            <w:r>
              <w:rPr>
                <w:rFonts w:hint="eastAsia"/>
                <w:sz w:val="24"/>
              </w:rPr>
              <w:t>20.</w:t>
            </w:r>
            <w:r>
              <w:rPr>
                <w:sz w:val="24"/>
              </w:rPr>
              <w:t>2</w:t>
            </w:r>
          </w:p>
        </w:tc>
        <w:tc>
          <w:tcPr>
            <w:tcW w:w="1417" w:type="dxa"/>
            <w:vAlign w:val="center"/>
          </w:tcPr>
          <w:p w:rsidR="00126C40" w:rsidRDefault="00126C40" w:rsidP="00126C40">
            <w:pPr>
              <w:jc w:val="center"/>
              <w:rPr>
                <w:sz w:val="24"/>
              </w:rPr>
            </w:pPr>
            <w:r>
              <w:rPr>
                <w:rFonts w:hint="eastAsia"/>
                <w:sz w:val="24"/>
              </w:rPr>
              <w:t>20.</w:t>
            </w:r>
            <w:r>
              <w:rPr>
                <w:sz w:val="24"/>
              </w:rPr>
              <w:t>2</w:t>
            </w:r>
          </w:p>
        </w:tc>
        <w:tc>
          <w:tcPr>
            <w:tcW w:w="1326" w:type="dxa"/>
            <w:vAlign w:val="center"/>
          </w:tcPr>
          <w:p w:rsidR="00126C40" w:rsidRDefault="00126C40" w:rsidP="00126C40">
            <w:pPr>
              <w:jc w:val="center"/>
              <w:rPr>
                <w:sz w:val="24"/>
              </w:rPr>
            </w:pPr>
            <w:r>
              <w:rPr>
                <w:rFonts w:hint="eastAsia"/>
                <w:sz w:val="24"/>
              </w:rPr>
              <w:t>20.4</w:t>
            </w:r>
          </w:p>
        </w:tc>
        <w:tc>
          <w:tcPr>
            <w:tcW w:w="1194" w:type="dxa"/>
            <w:vAlign w:val="center"/>
          </w:tcPr>
          <w:p w:rsidR="00126C40" w:rsidRDefault="00126C40" w:rsidP="00126C40">
            <w:pPr>
              <w:jc w:val="center"/>
              <w:rPr>
                <w:sz w:val="24"/>
              </w:rPr>
            </w:pPr>
            <w:r>
              <w:rPr>
                <w:rFonts w:hint="eastAsia"/>
                <w:sz w:val="24"/>
              </w:rPr>
              <w:t>20.</w:t>
            </w:r>
            <w:r>
              <w:rPr>
                <w:sz w:val="24"/>
              </w:rPr>
              <w:t>27</w:t>
            </w:r>
          </w:p>
        </w:tc>
        <w:tc>
          <w:tcPr>
            <w:tcW w:w="1559" w:type="dxa"/>
            <w:vAlign w:val="center"/>
          </w:tcPr>
          <w:p w:rsidR="00126C40" w:rsidRDefault="00126C40" w:rsidP="00126C40">
            <w:pPr>
              <w:jc w:val="center"/>
              <w:rPr>
                <w:spacing w:val="24"/>
                <w:sz w:val="24"/>
              </w:rPr>
            </w:pPr>
            <w:r>
              <w:rPr>
                <w:spacing w:val="24"/>
                <w:sz w:val="24"/>
              </w:rPr>
              <w:t>1.33</w:t>
            </w:r>
          </w:p>
        </w:tc>
        <w:tc>
          <w:tcPr>
            <w:tcW w:w="1559" w:type="dxa"/>
            <w:vMerge w:val="restart"/>
            <w:vAlign w:val="center"/>
          </w:tcPr>
          <w:p w:rsidR="00126C40" w:rsidRDefault="00126C40" w:rsidP="00126C40">
            <w:pPr>
              <w:jc w:val="center"/>
              <w:rPr>
                <w:spacing w:val="24"/>
                <w:sz w:val="24"/>
              </w:rPr>
            </w:pPr>
            <w:r>
              <w:rPr>
                <w:rFonts w:hint="eastAsia"/>
                <w:spacing w:val="24"/>
                <w:sz w:val="24"/>
              </w:rPr>
              <w:t>符合要求</w:t>
            </w:r>
          </w:p>
        </w:tc>
      </w:tr>
      <w:tr w:rsidR="00126C40" w:rsidTr="004D5056">
        <w:trPr>
          <w:cantSplit/>
          <w:trHeight w:val="227"/>
          <w:jc w:val="center"/>
        </w:trPr>
        <w:tc>
          <w:tcPr>
            <w:tcW w:w="1727" w:type="dxa"/>
            <w:vAlign w:val="center"/>
          </w:tcPr>
          <w:p w:rsidR="00126C40" w:rsidRDefault="00126C40" w:rsidP="00126C40">
            <w:pPr>
              <w:jc w:val="center"/>
              <w:rPr>
                <w:sz w:val="24"/>
              </w:rPr>
            </w:pPr>
            <w:r>
              <w:rPr>
                <w:rFonts w:hint="eastAsia"/>
                <w:sz w:val="24"/>
              </w:rPr>
              <w:t>50</w:t>
            </w:r>
          </w:p>
        </w:tc>
        <w:tc>
          <w:tcPr>
            <w:tcW w:w="1276" w:type="dxa"/>
            <w:vAlign w:val="center"/>
          </w:tcPr>
          <w:p w:rsidR="00126C40" w:rsidRDefault="00126C40" w:rsidP="00126C40">
            <w:pPr>
              <w:jc w:val="center"/>
              <w:rPr>
                <w:sz w:val="24"/>
              </w:rPr>
            </w:pPr>
            <w:r>
              <w:rPr>
                <w:rFonts w:hint="eastAsia"/>
                <w:sz w:val="24"/>
              </w:rPr>
              <w:t>5</w:t>
            </w:r>
            <w:r>
              <w:rPr>
                <w:sz w:val="24"/>
              </w:rPr>
              <w:t>0</w:t>
            </w:r>
            <w:r>
              <w:rPr>
                <w:rFonts w:hint="eastAsia"/>
                <w:sz w:val="24"/>
              </w:rPr>
              <w:t>.</w:t>
            </w:r>
            <w:r>
              <w:rPr>
                <w:sz w:val="24"/>
              </w:rPr>
              <w:t>5</w:t>
            </w:r>
          </w:p>
        </w:tc>
        <w:tc>
          <w:tcPr>
            <w:tcW w:w="1417" w:type="dxa"/>
            <w:vAlign w:val="center"/>
          </w:tcPr>
          <w:p w:rsidR="00126C40" w:rsidRDefault="00126C40" w:rsidP="00126C40">
            <w:pPr>
              <w:jc w:val="center"/>
              <w:rPr>
                <w:sz w:val="24"/>
              </w:rPr>
            </w:pPr>
            <w:r>
              <w:rPr>
                <w:rFonts w:hint="eastAsia"/>
                <w:sz w:val="24"/>
              </w:rPr>
              <w:t>51.0</w:t>
            </w:r>
          </w:p>
        </w:tc>
        <w:tc>
          <w:tcPr>
            <w:tcW w:w="1326" w:type="dxa"/>
            <w:vAlign w:val="center"/>
          </w:tcPr>
          <w:p w:rsidR="00126C40" w:rsidRDefault="00126C40" w:rsidP="00126C40">
            <w:pPr>
              <w:jc w:val="center"/>
              <w:rPr>
                <w:sz w:val="24"/>
              </w:rPr>
            </w:pPr>
            <w:r>
              <w:rPr>
                <w:rFonts w:hint="eastAsia"/>
                <w:sz w:val="24"/>
              </w:rPr>
              <w:t>50.</w:t>
            </w:r>
            <w:r>
              <w:rPr>
                <w:sz w:val="24"/>
              </w:rPr>
              <w:t>4</w:t>
            </w:r>
          </w:p>
        </w:tc>
        <w:tc>
          <w:tcPr>
            <w:tcW w:w="1194" w:type="dxa"/>
            <w:vAlign w:val="center"/>
          </w:tcPr>
          <w:p w:rsidR="00126C40" w:rsidRDefault="00126C40" w:rsidP="00126C40">
            <w:pPr>
              <w:jc w:val="center"/>
              <w:rPr>
                <w:sz w:val="24"/>
              </w:rPr>
            </w:pPr>
            <w:r>
              <w:rPr>
                <w:sz w:val="24"/>
              </w:rPr>
              <w:t>50.63</w:t>
            </w:r>
          </w:p>
        </w:tc>
        <w:tc>
          <w:tcPr>
            <w:tcW w:w="1559" w:type="dxa"/>
            <w:vAlign w:val="center"/>
          </w:tcPr>
          <w:p w:rsidR="00126C40" w:rsidRDefault="00126C40" w:rsidP="00126C40">
            <w:pPr>
              <w:jc w:val="center"/>
              <w:rPr>
                <w:spacing w:val="24"/>
                <w:sz w:val="24"/>
              </w:rPr>
            </w:pPr>
            <w:r>
              <w:rPr>
                <w:spacing w:val="24"/>
                <w:sz w:val="24"/>
              </w:rPr>
              <w:t>1.27</w:t>
            </w:r>
          </w:p>
        </w:tc>
        <w:tc>
          <w:tcPr>
            <w:tcW w:w="1559" w:type="dxa"/>
            <w:vMerge/>
          </w:tcPr>
          <w:p w:rsidR="00126C40" w:rsidRDefault="00126C40" w:rsidP="00126C40">
            <w:pPr>
              <w:spacing w:line="360" w:lineRule="auto"/>
              <w:ind w:firstLine="516"/>
              <w:jc w:val="center"/>
              <w:rPr>
                <w:spacing w:val="24"/>
                <w:sz w:val="24"/>
              </w:rPr>
            </w:pPr>
          </w:p>
        </w:tc>
      </w:tr>
      <w:tr w:rsidR="00126C40" w:rsidTr="004D5056">
        <w:trPr>
          <w:cantSplit/>
          <w:trHeight w:val="227"/>
          <w:jc w:val="center"/>
        </w:trPr>
        <w:tc>
          <w:tcPr>
            <w:tcW w:w="1727" w:type="dxa"/>
            <w:vAlign w:val="center"/>
          </w:tcPr>
          <w:p w:rsidR="00126C40" w:rsidRDefault="00126C40" w:rsidP="00126C40">
            <w:pPr>
              <w:jc w:val="center"/>
              <w:rPr>
                <w:spacing w:val="24"/>
                <w:sz w:val="24"/>
              </w:rPr>
            </w:pPr>
            <w:r>
              <w:rPr>
                <w:rFonts w:hint="eastAsia"/>
                <w:spacing w:val="24"/>
                <w:sz w:val="24"/>
              </w:rPr>
              <w:t>80</w:t>
            </w:r>
          </w:p>
        </w:tc>
        <w:tc>
          <w:tcPr>
            <w:tcW w:w="1276" w:type="dxa"/>
            <w:vAlign w:val="center"/>
          </w:tcPr>
          <w:p w:rsidR="00126C40" w:rsidRDefault="00126C40" w:rsidP="00126C40">
            <w:pPr>
              <w:jc w:val="center"/>
              <w:rPr>
                <w:sz w:val="24"/>
              </w:rPr>
            </w:pPr>
            <w:r>
              <w:rPr>
                <w:rFonts w:hint="eastAsia"/>
                <w:sz w:val="24"/>
              </w:rPr>
              <w:t>8</w:t>
            </w:r>
            <w:r>
              <w:rPr>
                <w:sz w:val="24"/>
              </w:rPr>
              <w:t>0</w:t>
            </w:r>
            <w:r>
              <w:rPr>
                <w:rFonts w:hint="eastAsia"/>
                <w:sz w:val="24"/>
              </w:rPr>
              <w:t>.</w:t>
            </w:r>
            <w:r>
              <w:rPr>
                <w:sz w:val="24"/>
              </w:rPr>
              <w:t>8</w:t>
            </w:r>
          </w:p>
        </w:tc>
        <w:tc>
          <w:tcPr>
            <w:tcW w:w="1417" w:type="dxa"/>
            <w:vAlign w:val="center"/>
          </w:tcPr>
          <w:p w:rsidR="00126C40" w:rsidRDefault="00126C40" w:rsidP="00126C40">
            <w:pPr>
              <w:jc w:val="center"/>
              <w:rPr>
                <w:sz w:val="24"/>
              </w:rPr>
            </w:pPr>
            <w:r>
              <w:rPr>
                <w:rFonts w:hint="eastAsia"/>
                <w:sz w:val="24"/>
              </w:rPr>
              <w:t>81.</w:t>
            </w:r>
            <w:r>
              <w:rPr>
                <w:sz w:val="24"/>
              </w:rPr>
              <w:t>1</w:t>
            </w:r>
          </w:p>
        </w:tc>
        <w:tc>
          <w:tcPr>
            <w:tcW w:w="1326" w:type="dxa"/>
            <w:vAlign w:val="center"/>
          </w:tcPr>
          <w:p w:rsidR="00126C40" w:rsidRDefault="00126C40" w:rsidP="00126C40">
            <w:pPr>
              <w:jc w:val="center"/>
              <w:rPr>
                <w:sz w:val="24"/>
              </w:rPr>
            </w:pPr>
            <w:r>
              <w:rPr>
                <w:rFonts w:hint="eastAsia"/>
                <w:sz w:val="24"/>
              </w:rPr>
              <w:t>81.4</w:t>
            </w:r>
          </w:p>
        </w:tc>
        <w:tc>
          <w:tcPr>
            <w:tcW w:w="1194" w:type="dxa"/>
            <w:vAlign w:val="center"/>
          </w:tcPr>
          <w:p w:rsidR="00126C40" w:rsidRDefault="00126C40" w:rsidP="00126C40">
            <w:pPr>
              <w:jc w:val="center"/>
              <w:rPr>
                <w:spacing w:val="24"/>
                <w:sz w:val="24"/>
              </w:rPr>
            </w:pPr>
            <w:r>
              <w:rPr>
                <w:sz w:val="24"/>
              </w:rPr>
              <w:t>81.10</w:t>
            </w:r>
          </w:p>
        </w:tc>
        <w:tc>
          <w:tcPr>
            <w:tcW w:w="1559" w:type="dxa"/>
            <w:vAlign w:val="center"/>
          </w:tcPr>
          <w:p w:rsidR="00126C40" w:rsidRDefault="00126C40" w:rsidP="00126C40">
            <w:pPr>
              <w:jc w:val="center"/>
              <w:rPr>
                <w:spacing w:val="24"/>
                <w:sz w:val="24"/>
              </w:rPr>
            </w:pPr>
            <w:r>
              <w:rPr>
                <w:spacing w:val="24"/>
                <w:sz w:val="24"/>
              </w:rPr>
              <w:t>1.38</w:t>
            </w:r>
          </w:p>
        </w:tc>
        <w:tc>
          <w:tcPr>
            <w:tcW w:w="1559" w:type="dxa"/>
            <w:vMerge/>
          </w:tcPr>
          <w:p w:rsidR="00126C40" w:rsidRDefault="00126C40" w:rsidP="00126C40">
            <w:pPr>
              <w:spacing w:line="360" w:lineRule="auto"/>
              <w:ind w:firstLine="516"/>
              <w:jc w:val="center"/>
              <w:rPr>
                <w:spacing w:val="24"/>
                <w:sz w:val="24"/>
              </w:rPr>
            </w:pPr>
          </w:p>
        </w:tc>
      </w:tr>
    </w:tbl>
    <w:p w:rsidR="00AE158B" w:rsidRDefault="00AE158B" w:rsidP="002D53D0">
      <w:pPr>
        <w:spacing w:line="360" w:lineRule="auto"/>
        <w:rPr>
          <w:sz w:val="28"/>
          <w:szCs w:val="28"/>
        </w:rPr>
      </w:pPr>
    </w:p>
    <w:p w:rsidR="002D53D0" w:rsidRDefault="00016B10" w:rsidP="002D53D0">
      <w:pPr>
        <w:spacing w:line="360" w:lineRule="auto"/>
        <w:rPr>
          <w:sz w:val="28"/>
          <w:szCs w:val="28"/>
        </w:rPr>
      </w:pPr>
      <w:r>
        <w:rPr>
          <w:rFonts w:hint="eastAsia"/>
          <w:sz w:val="28"/>
          <w:szCs w:val="28"/>
        </w:rPr>
        <w:lastRenderedPageBreak/>
        <w:t>3</w:t>
      </w:r>
      <w:r>
        <w:rPr>
          <w:sz w:val="28"/>
          <w:szCs w:val="28"/>
        </w:rPr>
        <w:t>.3</w:t>
      </w:r>
      <w:r w:rsidR="002D53D0">
        <w:rPr>
          <w:sz w:val="28"/>
          <w:szCs w:val="28"/>
        </w:rPr>
        <w:t>重复性</w:t>
      </w:r>
      <w:r>
        <w:rPr>
          <w:rFonts w:hint="eastAsia"/>
          <w:sz w:val="28"/>
          <w:szCs w:val="28"/>
        </w:rPr>
        <w:t>：</w:t>
      </w:r>
    </w:p>
    <w:tbl>
      <w:tblPr>
        <w:tblpPr w:leftFromText="180" w:rightFromText="180" w:vertAnchor="text" w:horzAnchor="page" w:tblpXSpec="center" w:tblpY="129"/>
        <w:tblW w:w="100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693"/>
        <w:gridCol w:w="989"/>
        <w:gridCol w:w="989"/>
        <w:gridCol w:w="989"/>
        <w:gridCol w:w="989"/>
        <w:gridCol w:w="989"/>
        <w:gridCol w:w="992"/>
        <w:gridCol w:w="1006"/>
        <w:gridCol w:w="1459"/>
      </w:tblGrid>
      <w:tr w:rsidR="00AB38D0" w:rsidTr="004D5056">
        <w:trPr>
          <w:cantSplit/>
          <w:trHeight w:hRule="exact" w:val="397"/>
          <w:jc w:val="center"/>
        </w:trPr>
        <w:tc>
          <w:tcPr>
            <w:tcW w:w="1693" w:type="dxa"/>
            <w:vMerge w:val="restart"/>
            <w:vAlign w:val="center"/>
          </w:tcPr>
          <w:p w:rsidR="00AB38D0" w:rsidRDefault="00AB38D0" w:rsidP="004D5056">
            <w:pPr>
              <w:rPr>
                <w:sz w:val="24"/>
              </w:rPr>
            </w:pPr>
            <w:r>
              <w:rPr>
                <w:rFonts w:hAnsi="宋体"/>
                <w:sz w:val="24"/>
              </w:rPr>
              <w:t>标准气浓度值</w:t>
            </w:r>
          </w:p>
          <w:p w:rsidR="00AB38D0" w:rsidRDefault="00AB38D0" w:rsidP="004D5056">
            <w:pPr>
              <w:jc w:val="center"/>
              <w:rPr>
                <w:sz w:val="24"/>
              </w:rPr>
            </w:pPr>
            <w:r>
              <w:rPr>
                <w:sz w:val="24"/>
              </w:rPr>
              <w:t>/(</w:t>
            </w:r>
            <w:proofErr w:type="spellStart"/>
            <w:r>
              <w:rPr>
                <w:sz w:val="24"/>
              </w:rPr>
              <w:t>μmol</w:t>
            </w:r>
            <w:proofErr w:type="spellEnd"/>
            <w:r>
              <w:rPr>
                <w:sz w:val="24"/>
              </w:rPr>
              <w:t>/mol)</w:t>
            </w:r>
          </w:p>
        </w:tc>
        <w:tc>
          <w:tcPr>
            <w:tcW w:w="5937" w:type="dxa"/>
            <w:gridSpan w:val="6"/>
            <w:vAlign w:val="center"/>
          </w:tcPr>
          <w:p w:rsidR="00AB38D0" w:rsidRDefault="00AB38D0" w:rsidP="004D5056">
            <w:pPr>
              <w:jc w:val="center"/>
              <w:rPr>
                <w:sz w:val="24"/>
              </w:rPr>
            </w:pPr>
            <w:r>
              <w:rPr>
                <w:rFonts w:hAnsi="宋体"/>
                <w:sz w:val="24"/>
              </w:rPr>
              <w:t>仪器示值</w:t>
            </w:r>
            <w:r>
              <w:rPr>
                <w:sz w:val="24"/>
              </w:rPr>
              <w:t>/(</w:t>
            </w:r>
            <w:proofErr w:type="spellStart"/>
            <w:r>
              <w:rPr>
                <w:sz w:val="24"/>
              </w:rPr>
              <w:t>μmol</w:t>
            </w:r>
            <w:proofErr w:type="spellEnd"/>
            <w:r>
              <w:rPr>
                <w:sz w:val="24"/>
              </w:rPr>
              <w:t>/mol)</w:t>
            </w:r>
          </w:p>
        </w:tc>
        <w:tc>
          <w:tcPr>
            <w:tcW w:w="1006" w:type="dxa"/>
            <w:vMerge w:val="restart"/>
            <w:vAlign w:val="center"/>
          </w:tcPr>
          <w:p w:rsidR="00AB38D0" w:rsidRDefault="00AB38D0" w:rsidP="004D5056">
            <w:pPr>
              <w:jc w:val="center"/>
              <w:rPr>
                <w:rFonts w:hAnsi="宋体"/>
                <w:sz w:val="24"/>
              </w:rPr>
            </w:pPr>
            <w:r>
              <w:rPr>
                <w:rFonts w:hAnsi="宋体" w:hint="eastAsia"/>
                <w:sz w:val="24"/>
              </w:rPr>
              <w:t>重复性（</w:t>
            </w:r>
            <w:r>
              <w:rPr>
                <w:rFonts w:hAnsi="宋体" w:hint="eastAsia"/>
                <w:sz w:val="24"/>
              </w:rPr>
              <w:t>%</w:t>
            </w:r>
            <w:r>
              <w:rPr>
                <w:rFonts w:hAnsi="宋体" w:hint="eastAsia"/>
                <w:sz w:val="24"/>
              </w:rPr>
              <w:t>）</w:t>
            </w:r>
          </w:p>
        </w:tc>
        <w:tc>
          <w:tcPr>
            <w:tcW w:w="1459" w:type="dxa"/>
            <w:vMerge w:val="restart"/>
            <w:vAlign w:val="center"/>
          </w:tcPr>
          <w:p w:rsidR="00AB38D0" w:rsidRDefault="00AB38D0" w:rsidP="004D5056">
            <w:pPr>
              <w:rPr>
                <w:sz w:val="24"/>
              </w:rPr>
            </w:pPr>
            <w:r>
              <w:rPr>
                <w:rFonts w:hAnsi="宋体" w:hint="eastAsia"/>
                <w:sz w:val="24"/>
              </w:rPr>
              <w:t>计量特性：</w:t>
            </w:r>
            <w:r>
              <w:rPr>
                <w:rFonts w:hint="eastAsia"/>
                <w:bCs/>
                <w:spacing w:val="13"/>
                <w:sz w:val="24"/>
              </w:rPr>
              <w:t>满足≤</w:t>
            </w:r>
            <w:r>
              <w:rPr>
                <w:rFonts w:hint="eastAsia"/>
                <w:bCs/>
                <w:spacing w:val="13"/>
                <w:sz w:val="24"/>
              </w:rPr>
              <w:t>3</w:t>
            </w:r>
            <w:r>
              <w:rPr>
                <w:bCs/>
                <w:spacing w:val="13"/>
                <w:sz w:val="24"/>
              </w:rPr>
              <w:t>%</w:t>
            </w:r>
          </w:p>
        </w:tc>
      </w:tr>
      <w:tr w:rsidR="00AB38D0" w:rsidTr="004D5056">
        <w:trPr>
          <w:cantSplit/>
          <w:trHeight w:hRule="exact" w:val="467"/>
          <w:jc w:val="center"/>
        </w:trPr>
        <w:tc>
          <w:tcPr>
            <w:tcW w:w="1693" w:type="dxa"/>
            <w:vMerge/>
            <w:vAlign w:val="center"/>
          </w:tcPr>
          <w:p w:rsidR="00AB38D0" w:rsidRDefault="00AB38D0" w:rsidP="004D5056">
            <w:pPr>
              <w:ind w:firstLine="420"/>
              <w:jc w:val="center"/>
              <w:rPr>
                <w:sz w:val="24"/>
              </w:rPr>
            </w:pPr>
          </w:p>
        </w:tc>
        <w:tc>
          <w:tcPr>
            <w:tcW w:w="989" w:type="dxa"/>
            <w:vAlign w:val="center"/>
          </w:tcPr>
          <w:p w:rsidR="00AB38D0" w:rsidRDefault="00AB38D0" w:rsidP="004D5056">
            <w:pPr>
              <w:jc w:val="center"/>
              <w:rPr>
                <w:sz w:val="24"/>
              </w:rPr>
            </w:pPr>
            <w:r>
              <w:rPr>
                <w:sz w:val="24"/>
              </w:rPr>
              <w:t>1</w:t>
            </w:r>
          </w:p>
        </w:tc>
        <w:tc>
          <w:tcPr>
            <w:tcW w:w="989" w:type="dxa"/>
            <w:vAlign w:val="center"/>
          </w:tcPr>
          <w:p w:rsidR="00AB38D0" w:rsidRDefault="00AB38D0" w:rsidP="004D5056">
            <w:pPr>
              <w:jc w:val="center"/>
              <w:rPr>
                <w:sz w:val="24"/>
              </w:rPr>
            </w:pPr>
            <w:r>
              <w:rPr>
                <w:sz w:val="24"/>
              </w:rPr>
              <w:t>2</w:t>
            </w:r>
          </w:p>
        </w:tc>
        <w:tc>
          <w:tcPr>
            <w:tcW w:w="989" w:type="dxa"/>
            <w:vAlign w:val="center"/>
          </w:tcPr>
          <w:p w:rsidR="00AB38D0" w:rsidRDefault="00AB38D0" w:rsidP="004D5056">
            <w:pPr>
              <w:jc w:val="center"/>
              <w:rPr>
                <w:sz w:val="24"/>
              </w:rPr>
            </w:pPr>
            <w:r>
              <w:rPr>
                <w:sz w:val="24"/>
              </w:rPr>
              <w:t>3</w:t>
            </w:r>
          </w:p>
        </w:tc>
        <w:tc>
          <w:tcPr>
            <w:tcW w:w="989" w:type="dxa"/>
            <w:vAlign w:val="center"/>
          </w:tcPr>
          <w:p w:rsidR="00AB38D0" w:rsidRDefault="00AB38D0" w:rsidP="004D5056">
            <w:pPr>
              <w:jc w:val="center"/>
              <w:rPr>
                <w:sz w:val="24"/>
              </w:rPr>
            </w:pPr>
            <w:r>
              <w:rPr>
                <w:sz w:val="24"/>
              </w:rPr>
              <w:t>4</w:t>
            </w:r>
          </w:p>
        </w:tc>
        <w:tc>
          <w:tcPr>
            <w:tcW w:w="989" w:type="dxa"/>
            <w:vAlign w:val="center"/>
          </w:tcPr>
          <w:p w:rsidR="00AB38D0" w:rsidRDefault="00AB38D0" w:rsidP="004D5056">
            <w:pPr>
              <w:jc w:val="center"/>
              <w:rPr>
                <w:sz w:val="24"/>
              </w:rPr>
            </w:pPr>
            <w:r>
              <w:rPr>
                <w:sz w:val="24"/>
              </w:rPr>
              <w:t>5</w:t>
            </w:r>
          </w:p>
        </w:tc>
        <w:tc>
          <w:tcPr>
            <w:tcW w:w="992" w:type="dxa"/>
            <w:vAlign w:val="center"/>
          </w:tcPr>
          <w:p w:rsidR="00AB38D0" w:rsidRDefault="00AB38D0" w:rsidP="004D5056">
            <w:pPr>
              <w:jc w:val="center"/>
              <w:rPr>
                <w:sz w:val="24"/>
              </w:rPr>
            </w:pPr>
            <w:r>
              <w:rPr>
                <w:sz w:val="24"/>
              </w:rPr>
              <w:t>6</w:t>
            </w:r>
          </w:p>
        </w:tc>
        <w:tc>
          <w:tcPr>
            <w:tcW w:w="1006" w:type="dxa"/>
            <w:vMerge/>
            <w:vAlign w:val="center"/>
          </w:tcPr>
          <w:p w:rsidR="00AB38D0" w:rsidRDefault="00AB38D0" w:rsidP="004D5056">
            <w:pPr>
              <w:jc w:val="center"/>
              <w:rPr>
                <w:sz w:val="24"/>
              </w:rPr>
            </w:pPr>
          </w:p>
        </w:tc>
        <w:tc>
          <w:tcPr>
            <w:tcW w:w="1459" w:type="dxa"/>
            <w:vMerge/>
            <w:vAlign w:val="center"/>
          </w:tcPr>
          <w:p w:rsidR="00AB38D0" w:rsidRDefault="00AB38D0" w:rsidP="004D5056">
            <w:pPr>
              <w:ind w:firstLine="420"/>
              <w:jc w:val="center"/>
              <w:rPr>
                <w:sz w:val="24"/>
              </w:rPr>
            </w:pPr>
          </w:p>
        </w:tc>
      </w:tr>
      <w:tr w:rsidR="00126C40" w:rsidTr="004D5056">
        <w:trPr>
          <w:cantSplit/>
          <w:trHeight w:hRule="exact" w:val="397"/>
          <w:jc w:val="center"/>
        </w:trPr>
        <w:tc>
          <w:tcPr>
            <w:tcW w:w="1693" w:type="dxa"/>
            <w:vAlign w:val="center"/>
          </w:tcPr>
          <w:p w:rsidR="00126C40" w:rsidRDefault="00126C40" w:rsidP="00126C40">
            <w:pPr>
              <w:jc w:val="center"/>
              <w:rPr>
                <w:sz w:val="24"/>
              </w:rPr>
            </w:pPr>
            <w:r>
              <w:rPr>
                <w:rFonts w:hint="eastAsia"/>
                <w:sz w:val="24"/>
              </w:rPr>
              <w:t>50</w:t>
            </w:r>
          </w:p>
        </w:tc>
        <w:tc>
          <w:tcPr>
            <w:tcW w:w="989" w:type="dxa"/>
            <w:vAlign w:val="center"/>
          </w:tcPr>
          <w:p w:rsidR="00126C40" w:rsidRDefault="00126C40" w:rsidP="00126C40">
            <w:pPr>
              <w:jc w:val="center"/>
              <w:rPr>
                <w:sz w:val="24"/>
              </w:rPr>
            </w:pPr>
            <w:r>
              <w:rPr>
                <w:rFonts w:hint="eastAsia"/>
                <w:sz w:val="24"/>
              </w:rPr>
              <w:t>5</w:t>
            </w:r>
            <w:r>
              <w:rPr>
                <w:sz w:val="24"/>
              </w:rPr>
              <w:t>0</w:t>
            </w:r>
            <w:r>
              <w:rPr>
                <w:rFonts w:hint="eastAsia"/>
                <w:sz w:val="24"/>
              </w:rPr>
              <w:t>.</w:t>
            </w:r>
            <w:r>
              <w:rPr>
                <w:sz w:val="24"/>
              </w:rPr>
              <w:t>5</w:t>
            </w:r>
          </w:p>
        </w:tc>
        <w:tc>
          <w:tcPr>
            <w:tcW w:w="989" w:type="dxa"/>
            <w:vAlign w:val="center"/>
          </w:tcPr>
          <w:p w:rsidR="00126C40" w:rsidRDefault="00126C40" w:rsidP="00126C40">
            <w:pPr>
              <w:jc w:val="center"/>
              <w:rPr>
                <w:sz w:val="24"/>
              </w:rPr>
            </w:pPr>
            <w:r>
              <w:rPr>
                <w:rFonts w:hint="eastAsia"/>
                <w:sz w:val="24"/>
              </w:rPr>
              <w:t>51.0</w:t>
            </w:r>
          </w:p>
        </w:tc>
        <w:tc>
          <w:tcPr>
            <w:tcW w:w="989" w:type="dxa"/>
            <w:vAlign w:val="center"/>
          </w:tcPr>
          <w:p w:rsidR="00126C40" w:rsidRDefault="00126C40" w:rsidP="00126C40">
            <w:pPr>
              <w:jc w:val="center"/>
              <w:rPr>
                <w:sz w:val="24"/>
              </w:rPr>
            </w:pPr>
            <w:r>
              <w:rPr>
                <w:rFonts w:hint="eastAsia"/>
                <w:sz w:val="24"/>
              </w:rPr>
              <w:t>50.</w:t>
            </w:r>
            <w:r>
              <w:rPr>
                <w:sz w:val="24"/>
              </w:rPr>
              <w:t>4</w:t>
            </w:r>
          </w:p>
        </w:tc>
        <w:tc>
          <w:tcPr>
            <w:tcW w:w="989" w:type="dxa"/>
            <w:vAlign w:val="center"/>
          </w:tcPr>
          <w:p w:rsidR="00126C40" w:rsidRDefault="00126C40" w:rsidP="00126C40">
            <w:pPr>
              <w:jc w:val="center"/>
              <w:rPr>
                <w:sz w:val="24"/>
              </w:rPr>
            </w:pPr>
            <w:r>
              <w:rPr>
                <w:sz w:val="24"/>
              </w:rPr>
              <w:t>50.9</w:t>
            </w:r>
          </w:p>
        </w:tc>
        <w:tc>
          <w:tcPr>
            <w:tcW w:w="989" w:type="dxa"/>
            <w:vAlign w:val="center"/>
          </w:tcPr>
          <w:p w:rsidR="00126C40" w:rsidRDefault="00126C40" w:rsidP="00126C40">
            <w:pPr>
              <w:jc w:val="center"/>
              <w:rPr>
                <w:sz w:val="24"/>
              </w:rPr>
            </w:pPr>
            <w:r>
              <w:rPr>
                <w:sz w:val="24"/>
              </w:rPr>
              <w:t>50.9</w:t>
            </w:r>
          </w:p>
        </w:tc>
        <w:tc>
          <w:tcPr>
            <w:tcW w:w="992" w:type="dxa"/>
            <w:vAlign w:val="center"/>
          </w:tcPr>
          <w:p w:rsidR="00126C40" w:rsidRDefault="00126C40" w:rsidP="008B255D">
            <w:pPr>
              <w:jc w:val="center"/>
              <w:rPr>
                <w:sz w:val="24"/>
              </w:rPr>
            </w:pPr>
            <w:r>
              <w:rPr>
                <w:sz w:val="24"/>
              </w:rPr>
              <w:t>51.</w:t>
            </w:r>
            <w:r w:rsidR="008B255D">
              <w:rPr>
                <w:sz w:val="24"/>
              </w:rPr>
              <w:t>3</w:t>
            </w:r>
          </w:p>
        </w:tc>
        <w:tc>
          <w:tcPr>
            <w:tcW w:w="1006" w:type="dxa"/>
            <w:vAlign w:val="center"/>
          </w:tcPr>
          <w:p w:rsidR="00126C40" w:rsidRDefault="00126C40" w:rsidP="00126C40">
            <w:pPr>
              <w:jc w:val="center"/>
              <w:rPr>
                <w:sz w:val="24"/>
              </w:rPr>
            </w:pPr>
            <w:r>
              <w:rPr>
                <w:rFonts w:hint="eastAsia"/>
                <w:sz w:val="24"/>
              </w:rPr>
              <w:t>0.3</w:t>
            </w:r>
          </w:p>
        </w:tc>
        <w:tc>
          <w:tcPr>
            <w:tcW w:w="1459" w:type="dxa"/>
            <w:vAlign w:val="center"/>
          </w:tcPr>
          <w:p w:rsidR="00126C40" w:rsidRDefault="00126C40" w:rsidP="00126C40">
            <w:pPr>
              <w:jc w:val="center"/>
              <w:rPr>
                <w:sz w:val="24"/>
              </w:rPr>
            </w:pPr>
            <w:r>
              <w:rPr>
                <w:rFonts w:hint="eastAsia"/>
                <w:sz w:val="24"/>
              </w:rPr>
              <w:t>符合要求</w:t>
            </w:r>
          </w:p>
        </w:tc>
      </w:tr>
    </w:tbl>
    <w:p w:rsidR="002D53D0" w:rsidRPr="002D53D0" w:rsidRDefault="00016B10" w:rsidP="002D53D0">
      <w:pPr>
        <w:spacing w:line="360" w:lineRule="auto"/>
        <w:rPr>
          <w:sz w:val="28"/>
          <w:szCs w:val="28"/>
        </w:rPr>
      </w:pPr>
      <w:r>
        <w:rPr>
          <w:rFonts w:hint="eastAsia"/>
          <w:sz w:val="28"/>
          <w:szCs w:val="28"/>
        </w:rPr>
        <w:t>3</w:t>
      </w:r>
      <w:r>
        <w:rPr>
          <w:sz w:val="28"/>
          <w:szCs w:val="28"/>
        </w:rPr>
        <w:t>.4</w:t>
      </w:r>
      <w:r w:rsidR="002D53D0">
        <w:rPr>
          <w:sz w:val="28"/>
          <w:szCs w:val="28"/>
        </w:rPr>
        <w:t>响应时间</w:t>
      </w:r>
      <w:r>
        <w:rPr>
          <w:rFonts w:hint="eastAsia"/>
          <w:sz w:val="28"/>
          <w:szCs w:val="28"/>
        </w:rPr>
        <w:t>：</w:t>
      </w:r>
    </w:p>
    <w:tbl>
      <w:tblPr>
        <w:tblpPr w:leftFromText="180" w:rightFromText="180" w:vertAnchor="text" w:horzAnchor="margin" w:tblpXSpec="center" w:tblpY="30"/>
        <w:tblW w:w="98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2004"/>
        <w:gridCol w:w="1330"/>
        <w:gridCol w:w="2021"/>
        <w:gridCol w:w="1379"/>
        <w:gridCol w:w="1350"/>
        <w:gridCol w:w="1752"/>
      </w:tblGrid>
      <w:tr w:rsidR="004D5056" w:rsidTr="004D5056">
        <w:trPr>
          <w:cantSplit/>
          <w:trHeight w:val="337"/>
          <w:jc w:val="center"/>
        </w:trPr>
        <w:tc>
          <w:tcPr>
            <w:tcW w:w="2004" w:type="dxa"/>
            <w:vMerge w:val="restart"/>
            <w:vAlign w:val="center"/>
          </w:tcPr>
          <w:p w:rsidR="004D5056" w:rsidRDefault="004D5056" w:rsidP="004D5056">
            <w:pPr>
              <w:jc w:val="center"/>
              <w:rPr>
                <w:sz w:val="24"/>
              </w:rPr>
            </w:pPr>
            <w:r>
              <w:rPr>
                <w:rFonts w:hAnsi="宋体"/>
                <w:sz w:val="24"/>
              </w:rPr>
              <w:t>标准气浓度值</w:t>
            </w:r>
            <w:r>
              <w:rPr>
                <w:sz w:val="24"/>
              </w:rPr>
              <w:t>/(</w:t>
            </w:r>
            <w:proofErr w:type="spellStart"/>
            <w:r>
              <w:rPr>
                <w:sz w:val="24"/>
              </w:rPr>
              <w:t>μmol</w:t>
            </w:r>
            <w:proofErr w:type="spellEnd"/>
            <w:r>
              <w:rPr>
                <w:sz w:val="24"/>
              </w:rPr>
              <w:t>/mol)</w:t>
            </w:r>
          </w:p>
        </w:tc>
        <w:tc>
          <w:tcPr>
            <w:tcW w:w="4730" w:type="dxa"/>
            <w:gridSpan w:val="3"/>
            <w:vAlign w:val="center"/>
          </w:tcPr>
          <w:p w:rsidR="004D5056" w:rsidRDefault="004D5056" w:rsidP="004D5056">
            <w:pPr>
              <w:jc w:val="center"/>
              <w:rPr>
                <w:sz w:val="24"/>
              </w:rPr>
            </w:pPr>
            <w:r>
              <w:rPr>
                <w:rFonts w:hAnsi="宋体"/>
                <w:sz w:val="24"/>
              </w:rPr>
              <w:t>时间</w:t>
            </w:r>
            <w:r>
              <w:rPr>
                <w:sz w:val="24"/>
              </w:rPr>
              <w:t>/s</w:t>
            </w:r>
          </w:p>
        </w:tc>
        <w:tc>
          <w:tcPr>
            <w:tcW w:w="1350" w:type="dxa"/>
            <w:vMerge w:val="restart"/>
            <w:vAlign w:val="center"/>
          </w:tcPr>
          <w:p w:rsidR="004D5056" w:rsidRDefault="004D5056" w:rsidP="004D5056">
            <w:pPr>
              <w:jc w:val="center"/>
              <w:rPr>
                <w:sz w:val="24"/>
              </w:rPr>
            </w:pPr>
            <w:r>
              <w:rPr>
                <w:rFonts w:hAnsi="宋体"/>
                <w:sz w:val="24"/>
              </w:rPr>
              <w:t>响应时间</w:t>
            </w:r>
            <w:r>
              <w:rPr>
                <w:sz w:val="24"/>
              </w:rPr>
              <w:t>/s</w:t>
            </w:r>
          </w:p>
        </w:tc>
        <w:tc>
          <w:tcPr>
            <w:tcW w:w="1752" w:type="dxa"/>
            <w:vMerge w:val="restart"/>
            <w:vAlign w:val="center"/>
          </w:tcPr>
          <w:p w:rsidR="004D5056" w:rsidRDefault="004D5056" w:rsidP="004D5056">
            <w:pPr>
              <w:jc w:val="center"/>
              <w:rPr>
                <w:rFonts w:hAnsi="宋体"/>
                <w:sz w:val="24"/>
              </w:rPr>
            </w:pPr>
            <w:r>
              <w:rPr>
                <w:rFonts w:hAnsi="宋体" w:hint="eastAsia"/>
                <w:sz w:val="24"/>
              </w:rPr>
              <w:t>计量特性：</w:t>
            </w:r>
            <w:r>
              <w:rPr>
                <w:rFonts w:hint="eastAsia"/>
                <w:bCs/>
                <w:spacing w:val="13"/>
                <w:sz w:val="24"/>
              </w:rPr>
              <w:t>满足≤</w:t>
            </w:r>
            <w:r>
              <w:rPr>
                <w:rFonts w:hint="eastAsia"/>
                <w:bCs/>
                <w:spacing w:val="13"/>
                <w:sz w:val="24"/>
              </w:rPr>
              <w:t>60s</w:t>
            </w:r>
          </w:p>
        </w:tc>
      </w:tr>
      <w:tr w:rsidR="004D5056" w:rsidTr="004D5056">
        <w:trPr>
          <w:cantSplit/>
          <w:trHeight w:val="373"/>
          <w:jc w:val="center"/>
        </w:trPr>
        <w:tc>
          <w:tcPr>
            <w:tcW w:w="2004" w:type="dxa"/>
            <w:vMerge/>
            <w:vAlign w:val="center"/>
          </w:tcPr>
          <w:p w:rsidR="004D5056" w:rsidRDefault="004D5056" w:rsidP="004D5056">
            <w:pPr>
              <w:ind w:firstLine="420"/>
              <w:jc w:val="center"/>
              <w:rPr>
                <w:sz w:val="24"/>
              </w:rPr>
            </w:pPr>
          </w:p>
        </w:tc>
        <w:tc>
          <w:tcPr>
            <w:tcW w:w="1330" w:type="dxa"/>
          </w:tcPr>
          <w:p w:rsidR="004D5056" w:rsidRDefault="004D5056" w:rsidP="004D5056">
            <w:pPr>
              <w:jc w:val="center"/>
              <w:rPr>
                <w:sz w:val="24"/>
              </w:rPr>
            </w:pPr>
            <w:r>
              <w:rPr>
                <w:sz w:val="24"/>
              </w:rPr>
              <w:t>1</w:t>
            </w:r>
          </w:p>
        </w:tc>
        <w:tc>
          <w:tcPr>
            <w:tcW w:w="2021" w:type="dxa"/>
          </w:tcPr>
          <w:p w:rsidR="004D5056" w:rsidRDefault="004D5056" w:rsidP="004D5056">
            <w:pPr>
              <w:jc w:val="center"/>
              <w:rPr>
                <w:sz w:val="24"/>
              </w:rPr>
            </w:pPr>
            <w:r>
              <w:rPr>
                <w:sz w:val="24"/>
              </w:rPr>
              <w:t>2</w:t>
            </w:r>
          </w:p>
        </w:tc>
        <w:tc>
          <w:tcPr>
            <w:tcW w:w="1379" w:type="dxa"/>
          </w:tcPr>
          <w:p w:rsidR="004D5056" w:rsidRDefault="004D5056" w:rsidP="004D5056">
            <w:pPr>
              <w:jc w:val="center"/>
              <w:rPr>
                <w:sz w:val="24"/>
              </w:rPr>
            </w:pPr>
            <w:r>
              <w:rPr>
                <w:sz w:val="24"/>
              </w:rPr>
              <w:t>3</w:t>
            </w:r>
          </w:p>
        </w:tc>
        <w:tc>
          <w:tcPr>
            <w:tcW w:w="1350" w:type="dxa"/>
            <w:vMerge/>
            <w:vAlign w:val="center"/>
          </w:tcPr>
          <w:p w:rsidR="004D5056" w:rsidRDefault="004D5056" w:rsidP="004D5056">
            <w:pPr>
              <w:ind w:firstLine="420"/>
              <w:jc w:val="center"/>
              <w:rPr>
                <w:sz w:val="24"/>
              </w:rPr>
            </w:pPr>
          </w:p>
        </w:tc>
        <w:tc>
          <w:tcPr>
            <w:tcW w:w="1752" w:type="dxa"/>
            <w:vMerge/>
            <w:vAlign w:val="center"/>
          </w:tcPr>
          <w:p w:rsidR="004D5056" w:rsidRDefault="004D5056" w:rsidP="004D5056">
            <w:pPr>
              <w:ind w:firstLine="420"/>
              <w:jc w:val="center"/>
              <w:rPr>
                <w:sz w:val="24"/>
              </w:rPr>
            </w:pPr>
          </w:p>
        </w:tc>
      </w:tr>
      <w:tr w:rsidR="004D5056" w:rsidTr="004D5056">
        <w:trPr>
          <w:cantSplit/>
          <w:trHeight w:hRule="exact" w:val="408"/>
          <w:jc w:val="center"/>
        </w:trPr>
        <w:tc>
          <w:tcPr>
            <w:tcW w:w="2004" w:type="dxa"/>
            <w:vAlign w:val="center"/>
          </w:tcPr>
          <w:p w:rsidR="004D5056" w:rsidRDefault="004D5056" w:rsidP="004D5056">
            <w:pPr>
              <w:jc w:val="center"/>
              <w:rPr>
                <w:sz w:val="24"/>
              </w:rPr>
            </w:pPr>
            <w:r>
              <w:rPr>
                <w:rFonts w:hint="eastAsia"/>
                <w:sz w:val="24"/>
              </w:rPr>
              <w:t>50</w:t>
            </w:r>
          </w:p>
        </w:tc>
        <w:tc>
          <w:tcPr>
            <w:tcW w:w="1330" w:type="dxa"/>
          </w:tcPr>
          <w:p w:rsidR="004D5056" w:rsidRDefault="008B255D" w:rsidP="004D5056">
            <w:pPr>
              <w:jc w:val="center"/>
              <w:rPr>
                <w:sz w:val="24"/>
              </w:rPr>
            </w:pPr>
            <w:r>
              <w:rPr>
                <w:sz w:val="24"/>
              </w:rPr>
              <w:t>13.15</w:t>
            </w:r>
          </w:p>
        </w:tc>
        <w:tc>
          <w:tcPr>
            <w:tcW w:w="2021" w:type="dxa"/>
          </w:tcPr>
          <w:p w:rsidR="004D5056" w:rsidRDefault="004A29E3" w:rsidP="004D5056">
            <w:pPr>
              <w:jc w:val="center"/>
              <w:rPr>
                <w:sz w:val="24"/>
              </w:rPr>
            </w:pPr>
            <w:r>
              <w:rPr>
                <w:sz w:val="24"/>
              </w:rPr>
              <w:t>12.98</w:t>
            </w:r>
          </w:p>
        </w:tc>
        <w:tc>
          <w:tcPr>
            <w:tcW w:w="1379" w:type="dxa"/>
          </w:tcPr>
          <w:p w:rsidR="004D5056" w:rsidRDefault="004A29E3" w:rsidP="004D5056">
            <w:pPr>
              <w:jc w:val="center"/>
              <w:rPr>
                <w:sz w:val="24"/>
              </w:rPr>
            </w:pPr>
            <w:r>
              <w:rPr>
                <w:sz w:val="24"/>
              </w:rPr>
              <w:t>13.02</w:t>
            </w:r>
          </w:p>
        </w:tc>
        <w:tc>
          <w:tcPr>
            <w:tcW w:w="1350" w:type="dxa"/>
            <w:vAlign w:val="center"/>
          </w:tcPr>
          <w:p w:rsidR="004D5056" w:rsidRDefault="004A29E3" w:rsidP="004D5056">
            <w:pPr>
              <w:jc w:val="center"/>
              <w:rPr>
                <w:sz w:val="24"/>
              </w:rPr>
            </w:pPr>
            <w:r>
              <w:rPr>
                <w:sz w:val="24"/>
              </w:rPr>
              <w:t>13.05</w:t>
            </w:r>
          </w:p>
        </w:tc>
        <w:tc>
          <w:tcPr>
            <w:tcW w:w="1752" w:type="dxa"/>
            <w:vAlign w:val="center"/>
          </w:tcPr>
          <w:p w:rsidR="004D5056" w:rsidRDefault="004D5056" w:rsidP="004D5056">
            <w:pPr>
              <w:jc w:val="center"/>
              <w:rPr>
                <w:sz w:val="24"/>
              </w:rPr>
            </w:pPr>
            <w:r>
              <w:rPr>
                <w:rFonts w:hint="eastAsia"/>
                <w:sz w:val="24"/>
              </w:rPr>
              <w:t>符合要求</w:t>
            </w:r>
          </w:p>
        </w:tc>
      </w:tr>
    </w:tbl>
    <w:p w:rsidR="000B215C" w:rsidRDefault="00016B10" w:rsidP="000B215C">
      <w:pPr>
        <w:spacing w:line="360" w:lineRule="auto"/>
        <w:rPr>
          <w:sz w:val="28"/>
          <w:szCs w:val="28"/>
        </w:rPr>
      </w:pPr>
      <w:r>
        <w:rPr>
          <w:rFonts w:hint="eastAsia"/>
          <w:sz w:val="28"/>
          <w:szCs w:val="28"/>
        </w:rPr>
        <w:t>3</w:t>
      </w:r>
      <w:r>
        <w:rPr>
          <w:sz w:val="28"/>
          <w:szCs w:val="28"/>
        </w:rPr>
        <w:t>.5</w:t>
      </w:r>
      <w:r w:rsidR="000B215C">
        <w:rPr>
          <w:rFonts w:hint="eastAsia"/>
          <w:sz w:val="28"/>
          <w:szCs w:val="28"/>
        </w:rPr>
        <w:t>报警功能</w:t>
      </w:r>
      <w:r>
        <w:rPr>
          <w:rFonts w:hint="eastAsia"/>
          <w:sz w:val="28"/>
          <w:szCs w:val="28"/>
        </w:rPr>
        <w:t>：</w:t>
      </w:r>
    </w:p>
    <w:tbl>
      <w:tblPr>
        <w:tblpPr w:leftFromText="180" w:rightFromText="180" w:vertAnchor="text" w:horzAnchor="margin" w:tblpXSpec="center" w:tblpY="39"/>
        <w:tblW w:w="979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806"/>
        <w:gridCol w:w="853"/>
        <w:gridCol w:w="853"/>
        <w:gridCol w:w="853"/>
        <w:gridCol w:w="1680"/>
        <w:gridCol w:w="3754"/>
      </w:tblGrid>
      <w:tr w:rsidR="004D5056" w:rsidTr="004D5056">
        <w:trPr>
          <w:cantSplit/>
          <w:trHeight w:val="328"/>
          <w:jc w:val="center"/>
        </w:trPr>
        <w:tc>
          <w:tcPr>
            <w:tcW w:w="1806" w:type="dxa"/>
            <w:vAlign w:val="center"/>
          </w:tcPr>
          <w:p w:rsidR="004D5056" w:rsidRDefault="004D5056" w:rsidP="004D5056">
            <w:pPr>
              <w:jc w:val="center"/>
              <w:rPr>
                <w:sz w:val="24"/>
              </w:rPr>
            </w:pPr>
            <w:r>
              <w:rPr>
                <w:sz w:val="24"/>
              </w:rPr>
              <w:t>报警功能</w:t>
            </w:r>
          </w:p>
        </w:tc>
        <w:tc>
          <w:tcPr>
            <w:tcW w:w="4239" w:type="dxa"/>
            <w:gridSpan w:val="4"/>
            <w:vAlign w:val="center"/>
          </w:tcPr>
          <w:p w:rsidR="004D5056" w:rsidRDefault="004D5056" w:rsidP="004D5056">
            <w:pPr>
              <w:jc w:val="center"/>
              <w:rPr>
                <w:sz w:val="24"/>
              </w:rPr>
            </w:pPr>
            <w:r>
              <w:rPr>
                <w:rFonts w:hint="eastAsia"/>
                <w:sz w:val="24"/>
              </w:rPr>
              <w:t>声光报警正常</w:t>
            </w:r>
          </w:p>
        </w:tc>
        <w:tc>
          <w:tcPr>
            <w:tcW w:w="3754" w:type="dxa"/>
            <w:vMerge w:val="restart"/>
            <w:vAlign w:val="center"/>
          </w:tcPr>
          <w:p w:rsidR="004D5056" w:rsidRDefault="004D5056" w:rsidP="004D5056">
            <w:pPr>
              <w:rPr>
                <w:sz w:val="24"/>
              </w:rPr>
            </w:pPr>
            <w:r>
              <w:rPr>
                <w:rFonts w:hint="eastAsia"/>
                <w:sz w:val="24"/>
              </w:rPr>
              <w:t>计量特性：满足</w:t>
            </w:r>
            <w:r>
              <w:rPr>
                <w:rFonts w:hAnsi="宋体" w:hint="eastAsia"/>
                <w:spacing w:val="13"/>
                <w:sz w:val="24"/>
              </w:rPr>
              <w:t>具应有声、光或震动报警功能的仪器，</w:t>
            </w:r>
            <w:r>
              <w:rPr>
                <w:rFonts w:hAnsi="宋体"/>
                <w:spacing w:val="13"/>
                <w:sz w:val="24"/>
              </w:rPr>
              <w:t>在其测量范围内应具有报警设定值，当仪器示值达到报警设定值时应能自动报警。</w:t>
            </w:r>
          </w:p>
        </w:tc>
      </w:tr>
      <w:tr w:rsidR="004D5056" w:rsidTr="004D5056">
        <w:trPr>
          <w:cantSplit/>
          <w:trHeight w:val="328"/>
          <w:jc w:val="center"/>
        </w:trPr>
        <w:tc>
          <w:tcPr>
            <w:tcW w:w="1806" w:type="dxa"/>
            <w:vAlign w:val="center"/>
          </w:tcPr>
          <w:p w:rsidR="004D5056" w:rsidRDefault="004D5056" w:rsidP="004D5056">
            <w:pPr>
              <w:jc w:val="center"/>
              <w:rPr>
                <w:sz w:val="24"/>
              </w:rPr>
            </w:pPr>
            <w:r>
              <w:rPr>
                <w:sz w:val="24"/>
              </w:rPr>
              <w:t>报警设定值</w:t>
            </w:r>
          </w:p>
          <w:p w:rsidR="004D5056" w:rsidRDefault="004D5056" w:rsidP="004D5056">
            <w:pPr>
              <w:jc w:val="center"/>
              <w:rPr>
                <w:sz w:val="24"/>
              </w:rPr>
            </w:pPr>
            <w:r>
              <w:rPr>
                <w:sz w:val="24"/>
              </w:rPr>
              <w:t>/(</w:t>
            </w:r>
            <w:proofErr w:type="spellStart"/>
            <w:r>
              <w:rPr>
                <w:sz w:val="24"/>
              </w:rPr>
              <w:t>μmol</w:t>
            </w:r>
            <w:proofErr w:type="spellEnd"/>
            <w:r>
              <w:rPr>
                <w:sz w:val="24"/>
              </w:rPr>
              <w:t>/mol)</w:t>
            </w:r>
          </w:p>
        </w:tc>
        <w:tc>
          <w:tcPr>
            <w:tcW w:w="2559" w:type="dxa"/>
            <w:gridSpan w:val="3"/>
            <w:vAlign w:val="center"/>
          </w:tcPr>
          <w:p w:rsidR="004D5056" w:rsidRDefault="004D5056" w:rsidP="004D5056">
            <w:pPr>
              <w:jc w:val="center"/>
              <w:rPr>
                <w:sz w:val="24"/>
              </w:rPr>
            </w:pPr>
            <w:r>
              <w:rPr>
                <w:sz w:val="24"/>
              </w:rPr>
              <w:t>实测报警值</w:t>
            </w:r>
            <w:r>
              <w:rPr>
                <w:sz w:val="24"/>
              </w:rPr>
              <w:t>/(</w:t>
            </w:r>
            <w:proofErr w:type="spellStart"/>
            <w:r>
              <w:rPr>
                <w:sz w:val="24"/>
              </w:rPr>
              <w:t>μmol</w:t>
            </w:r>
            <w:proofErr w:type="spellEnd"/>
            <w:r>
              <w:rPr>
                <w:sz w:val="24"/>
              </w:rPr>
              <w:t>/mol)</w:t>
            </w:r>
          </w:p>
        </w:tc>
        <w:tc>
          <w:tcPr>
            <w:tcW w:w="1680" w:type="dxa"/>
            <w:vAlign w:val="center"/>
          </w:tcPr>
          <w:p w:rsidR="004D5056" w:rsidRDefault="004D5056" w:rsidP="004D5056">
            <w:pPr>
              <w:jc w:val="center"/>
              <w:rPr>
                <w:sz w:val="24"/>
              </w:rPr>
            </w:pPr>
            <w:r>
              <w:rPr>
                <w:sz w:val="24"/>
              </w:rPr>
              <w:t>平均报警值</w:t>
            </w:r>
          </w:p>
          <w:p w:rsidR="004D5056" w:rsidRDefault="004D5056" w:rsidP="004D5056">
            <w:pPr>
              <w:jc w:val="center"/>
              <w:rPr>
                <w:sz w:val="24"/>
              </w:rPr>
            </w:pPr>
            <w:r>
              <w:rPr>
                <w:sz w:val="24"/>
              </w:rPr>
              <w:t>/(</w:t>
            </w:r>
            <w:proofErr w:type="spellStart"/>
            <w:r>
              <w:rPr>
                <w:sz w:val="24"/>
              </w:rPr>
              <w:t>μmol</w:t>
            </w:r>
            <w:proofErr w:type="spellEnd"/>
            <w:r>
              <w:rPr>
                <w:sz w:val="24"/>
              </w:rPr>
              <w:t>/mol)</w:t>
            </w:r>
          </w:p>
        </w:tc>
        <w:tc>
          <w:tcPr>
            <w:tcW w:w="3754" w:type="dxa"/>
            <w:vMerge/>
            <w:vAlign w:val="center"/>
          </w:tcPr>
          <w:p w:rsidR="004D5056" w:rsidRDefault="004D5056" w:rsidP="004D5056">
            <w:pPr>
              <w:jc w:val="center"/>
              <w:rPr>
                <w:sz w:val="24"/>
              </w:rPr>
            </w:pPr>
          </w:p>
        </w:tc>
      </w:tr>
      <w:tr w:rsidR="004D5056" w:rsidTr="004D5056">
        <w:trPr>
          <w:cantSplit/>
          <w:trHeight w:hRule="exact" w:val="397"/>
          <w:jc w:val="center"/>
        </w:trPr>
        <w:tc>
          <w:tcPr>
            <w:tcW w:w="1806" w:type="dxa"/>
            <w:vAlign w:val="center"/>
          </w:tcPr>
          <w:p w:rsidR="004D5056" w:rsidRDefault="004D5056" w:rsidP="004D5056">
            <w:pPr>
              <w:jc w:val="center"/>
              <w:rPr>
                <w:sz w:val="24"/>
              </w:rPr>
            </w:pPr>
            <w:r>
              <w:rPr>
                <w:rFonts w:hint="eastAsia"/>
                <w:sz w:val="24"/>
              </w:rPr>
              <w:t>30</w:t>
            </w:r>
          </w:p>
        </w:tc>
        <w:tc>
          <w:tcPr>
            <w:tcW w:w="853" w:type="dxa"/>
            <w:vAlign w:val="center"/>
          </w:tcPr>
          <w:p w:rsidR="004D5056" w:rsidRDefault="005120D3" w:rsidP="004D5056">
            <w:pPr>
              <w:jc w:val="center"/>
              <w:rPr>
                <w:sz w:val="24"/>
              </w:rPr>
            </w:pPr>
            <w:r>
              <w:rPr>
                <w:sz w:val="24"/>
              </w:rPr>
              <w:t>30.5</w:t>
            </w:r>
          </w:p>
        </w:tc>
        <w:tc>
          <w:tcPr>
            <w:tcW w:w="853" w:type="dxa"/>
            <w:vAlign w:val="center"/>
          </w:tcPr>
          <w:p w:rsidR="004D5056" w:rsidRDefault="004D5056" w:rsidP="005120D3">
            <w:pPr>
              <w:jc w:val="center"/>
              <w:rPr>
                <w:sz w:val="24"/>
              </w:rPr>
            </w:pPr>
            <w:r>
              <w:rPr>
                <w:rFonts w:hint="eastAsia"/>
                <w:sz w:val="24"/>
              </w:rPr>
              <w:t>29.</w:t>
            </w:r>
            <w:r w:rsidR="005120D3">
              <w:rPr>
                <w:sz w:val="24"/>
              </w:rPr>
              <w:t>8</w:t>
            </w:r>
          </w:p>
        </w:tc>
        <w:tc>
          <w:tcPr>
            <w:tcW w:w="853" w:type="dxa"/>
            <w:vAlign w:val="center"/>
          </w:tcPr>
          <w:p w:rsidR="004D5056" w:rsidRDefault="004D5056" w:rsidP="004D5056">
            <w:pPr>
              <w:jc w:val="center"/>
              <w:rPr>
                <w:sz w:val="24"/>
              </w:rPr>
            </w:pPr>
            <w:r>
              <w:rPr>
                <w:rFonts w:hint="eastAsia"/>
                <w:sz w:val="24"/>
              </w:rPr>
              <w:t>29.5</w:t>
            </w:r>
          </w:p>
        </w:tc>
        <w:tc>
          <w:tcPr>
            <w:tcW w:w="1680" w:type="dxa"/>
            <w:vAlign w:val="center"/>
          </w:tcPr>
          <w:p w:rsidR="004D5056" w:rsidRDefault="004D5056" w:rsidP="005120D3">
            <w:pPr>
              <w:jc w:val="center"/>
              <w:rPr>
                <w:sz w:val="24"/>
              </w:rPr>
            </w:pPr>
            <w:r>
              <w:rPr>
                <w:rFonts w:hint="eastAsia"/>
                <w:sz w:val="24"/>
              </w:rPr>
              <w:t>29.</w:t>
            </w:r>
            <w:r w:rsidR="005120D3">
              <w:rPr>
                <w:sz w:val="24"/>
              </w:rPr>
              <w:t>9</w:t>
            </w:r>
          </w:p>
        </w:tc>
        <w:tc>
          <w:tcPr>
            <w:tcW w:w="3754" w:type="dxa"/>
            <w:vAlign w:val="center"/>
          </w:tcPr>
          <w:p w:rsidR="004D5056" w:rsidRDefault="004D5056" w:rsidP="004D5056">
            <w:pPr>
              <w:jc w:val="center"/>
              <w:rPr>
                <w:sz w:val="24"/>
              </w:rPr>
            </w:pPr>
            <w:r>
              <w:rPr>
                <w:rFonts w:hint="eastAsia"/>
                <w:sz w:val="24"/>
              </w:rPr>
              <w:t>符合要求</w:t>
            </w:r>
          </w:p>
        </w:tc>
      </w:tr>
    </w:tbl>
    <w:p w:rsidR="000B215C" w:rsidRPr="000B215C" w:rsidRDefault="00016B10" w:rsidP="000B215C">
      <w:pPr>
        <w:spacing w:line="360" w:lineRule="auto"/>
        <w:rPr>
          <w:sz w:val="28"/>
          <w:szCs w:val="28"/>
        </w:rPr>
      </w:pPr>
      <w:r>
        <w:rPr>
          <w:rFonts w:hAnsi="宋体" w:hint="eastAsia"/>
          <w:sz w:val="28"/>
          <w:szCs w:val="28"/>
        </w:rPr>
        <w:t>3</w:t>
      </w:r>
      <w:r>
        <w:rPr>
          <w:rFonts w:hAnsi="宋体"/>
          <w:sz w:val="28"/>
          <w:szCs w:val="28"/>
        </w:rPr>
        <w:t>.6</w:t>
      </w:r>
      <w:r w:rsidR="000B215C">
        <w:rPr>
          <w:rFonts w:hint="eastAsia"/>
          <w:sz w:val="28"/>
          <w:szCs w:val="28"/>
        </w:rPr>
        <w:t>漂移</w:t>
      </w:r>
      <w:r>
        <w:rPr>
          <w:rFonts w:hint="eastAsia"/>
          <w:sz w:val="28"/>
          <w:szCs w:val="28"/>
        </w:rPr>
        <w:t>：</w:t>
      </w:r>
    </w:p>
    <w:tbl>
      <w:tblPr>
        <w:tblpPr w:leftFromText="180" w:rightFromText="180" w:vertAnchor="text" w:horzAnchor="margin" w:tblpXSpec="center" w:tblpY="11"/>
        <w:tblW w:w="1060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385"/>
        <w:gridCol w:w="693"/>
        <w:gridCol w:w="792"/>
        <w:gridCol w:w="792"/>
        <w:gridCol w:w="792"/>
        <w:gridCol w:w="792"/>
        <w:gridCol w:w="792"/>
        <w:gridCol w:w="792"/>
        <w:gridCol w:w="982"/>
        <w:gridCol w:w="983"/>
        <w:gridCol w:w="1814"/>
      </w:tblGrid>
      <w:tr w:rsidR="000B215C" w:rsidTr="000B215C">
        <w:trPr>
          <w:cantSplit/>
          <w:trHeight w:val="850"/>
        </w:trPr>
        <w:tc>
          <w:tcPr>
            <w:tcW w:w="1385" w:type="dxa"/>
            <w:vAlign w:val="center"/>
          </w:tcPr>
          <w:p w:rsidR="000B215C" w:rsidRDefault="000B215C" w:rsidP="000B215C">
            <w:pPr>
              <w:jc w:val="center"/>
              <w:rPr>
                <w:sz w:val="24"/>
              </w:rPr>
            </w:pPr>
            <w:r>
              <w:rPr>
                <w:rFonts w:hint="eastAsia"/>
                <w:sz w:val="24"/>
              </w:rPr>
              <w:t>时间</w:t>
            </w:r>
          </w:p>
        </w:tc>
        <w:tc>
          <w:tcPr>
            <w:tcW w:w="693" w:type="dxa"/>
            <w:vAlign w:val="center"/>
          </w:tcPr>
          <w:p w:rsidR="000B215C" w:rsidRDefault="000B215C" w:rsidP="000B215C">
            <w:pPr>
              <w:jc w:val="center"/>
              <w:rPr>
                <w:spacing w:val="-10"/>
                <w:szCs w:val="21"/>
              </w:rPr>
            </w:pPr>
            <w:r>
              <w:rPr>
                <w:spacing w:val="-10"/>
                <w:szCs w:val="21"/>
              </w:rPr>
              <w:t>0h</w:t>
            </w:r>
            <w:r>
              <w:rPr>
                <w:rFonts w:hint="eastAsia"/>
                <w:spacing w:val="-10"/>
                <w:szCs w:val="21"/>
              </w:rPr>
              <w:t xml:space="preserve">  </w:t>
            </w:r>
            <w:r>
              <w:rPr>
                <w:spacing w:val="-10"/>
                <w:szCs w:val="21"/>
              </w:rPr>
              <w:t>/0min</w:t>
            </w:r>
          </w:p>
        </w:tc>
        <w:tc>
          <w:tcPr>
            <w:tcW w:w="792" w:type="dxa"/>
            <w:vAlign w:val="center"/>
          </w:tcPr>
          <w:p w:rsidR="000B215C" w:rsidRDefault="000B215C" w:rsidP="000B215C">
            <w:pPr>
              <w:jc w:val="center"/>
              <w:rPr>
                <w:spacing w:val="-10"/>
                <w:szCs w:val="21"/>
              </w:rPr>
            </w:pPr>
            <w:r>
              <w:rPr>
                <w:spacing w:val="-10"/>
                <w:szCs w:val="21"/>
              </w:rPr>
              <w:t>1h</w:t>
            </w:r>
            <w:r>
              <w:rPr>
                <w:rFonts w:hint="eastAsia"/>
                <w:spacing w:val="-10"/>
                <w:szCs w:val="21"/>
              </w:rPr>
              <w:t xml:space="preserve">    </w:t>
            </w:r>
            <w:r>
              <w:rPr>
                <w:spacing w:val="-10"/>
                <w:szCs w:val="21"/>
              </w:rPr>
              <w:t>/10min</w:t>
            </w:r>
          </w:p>
        </w:tc>
        <w:tc>
          <w:tcPr>
            <w:tcW w:w="792" w:type="dxa"/>
            <w:vAlign w:val="center"/>
          </w:tcPr>
          <w:p w:rsidR="000B215C" w:rsidRDefault="000B215C" w:rsidP="000B215C">
            <w:pPr>
              <w:jc w:val="center"/>
              <w:rPr>
                <w:spacing w:val="-10"/>
                <w:szCs w:val="21"/>
              </w:rPr>
            </w:pPr>
            <w:r>
              <w:rPr>
                <w:spacing w:val="-10"/>
                <w:szCs w:val="21"/>
              </w:rPr>
              <w:t>2h</w:t>
            </w:r>
            <w:r>
              <w:rPr>
                <w:rFonts w:hint="eastAsia"/>
                <w:spacing w:val="-10"/>
                <w:szCs w:val="21"/>
              </w:rPr>
              <w:t xml:space="preserve">          </w:t>
            </w:r>
            <w:r>
              <w:rPr>
                <w:spacing w:val="-10"/>
                <w:szCs w:val="21"/>
              </w:rPr>
              <w:t>/20min</w:t>
            </w:r>
          </w:p>
        </w:tc>
        <w:tc>
          <w:tcPr>
            <w:tcW w:w="792" w:type="dxa"/>
            <w:vAlign w:val="center"/>
          </w:tcPr>
          <w:p w:rsidR="000B215C" w:rsidRDefault="000B215C" w:rsidP="000B215C">
            <w:pPr>
              <w:jc w:val="center"/>
              <w:rPr>
                <w:spacing w:val="-10"/>
                <w:szCs w:val="21"/>
              </w:rPr>
            </w:pPr>
            <w:r>
              <w:rPr>
                <w:spacing w:val="-10"/>
                <w:szCs w:val="21"/>
              </w:rPr>
              <w:t>3h</w:t>
            </w:r>
            <w:r>
              <w:rPr>
                <w:rFonts w:hint="eastAsia"/>
                <w:spacing w:val="-10"/>
                <w:szCs w:val="21"/>
              </w:rPr>
              <w:t xml:space="preserve">            </w:t>
            </w:r>
            <w:r>
              <w:rPr>
                <w:spacing w:val="-10"/>
                <w:szCs w:val="21"/>
              </w:rPr>
              <w:t>/30min</w:t>
            </w:r>
          </w:p>
        </w:tc>
        <w:tc>
          <w:tcPr>
            <w:tcW w:w="792" w:type="dxa"/>
            <w:vAlign w:val="center"/>
          </w:tcPr>
          <w:p w:rsidR="000B215C" w:rsidRDefault="000B215C" w:rsidP="000B215C">
            <w:pPr>
              <w:jc w:val="center"/>
              <w:rPr>
                <w:spacing w:val="-10"/>
                <w:szCs w:val="21"/>
              </w:rPr>
            </w:pPr>
            <w:r>
              <w:rPr>
                <w:spacing w:val="-10"/>
                <w:szCs w:val="21"/>
              </w:rPr>
              <w:t>4h</w:t>
            </w:r>
            <w:r>
              <w:rPr>
                <w:rFonts w:hint="eastAsia"/>
                <w:spacing w:val="-10"/>
                <w:szCs w:val="21"/>
              </w:rPr>
              <w:t xml:space="preserve">              </w:t>
            </w:r>
            <w:r>
              <w:rPr>
                <w:spacing w:val="-10"/>
                <w:szCs w:val="21"/>
              </w:rPr>
              <w:t>/40min</w:t>
            </w:r>
          </w:p>
        </w:tc>
        <w:tc>
          <w:tcPr>
            <w:tcW w:w="792" w:type="dxa"/>
            <w:vAlign w:val="center"/>
          </w:tcPr>
          <w:p w:rsidR="000B215C" w:rsidRDefault="000B215C" w:rsidP="000B215C">
            <w:pPr>
              <w:jc w:val="center"/>
              <w:rPr>
                <w:spacing w:val="-10"/>
                <w:szCs w:val="21"/>
              </w:rPr>
            </w:pPr>
            <w:r>
              <w:rPr>
                <w:spacing w:val="-10"/>
                <w:szCs w:val="21"/>
              </w:rPr>
              <w:t>5h</w:t>
            </w:r>
            <w:r>
              <w:rPr>
                <w:rFonts w:hint="eastAsia"/>
                <w:spacing w:val="-10"/>
                <w:szCs w:val="21"/>
              </w:rPr>
              <w:t xml:space="preserve">               </w:t>
            </w:r>
            <w:r>
              <w:rPr>
                <w:spacing w:val="-10"/>
                <w:szCs w:val="21"/>
              </w:rPr>
              <w:t>/50min</w:t>
            </w:r>
          </w:p>
        </w:tc>
        <w:tc>
          <w:tcPr>
            <w:tcW w:w="792" w:type="dxa"/>
            <w:vAlign w:val="center"/>
          </w:tcPr>
          <w:p w:rsidR="000B215C" w:rsidRDefault="000B215C" w:rsidP="000B215C">
            <w:pPr>
              <w:jc w:val="center"/>
              <w:rPr>
                <w:spacing w:val="-10"/>
                <w:szCs w:val="21"/>
              </w:rPr>
            </w:pPr>
            <w:r>
              <w:rPr>
                <w:spacing w:val="-10"/>
                <w:szCs w:val="21"/>
              </w:rPr>
              <w:t>6h</w:t>
            </w:r>
            <w:r>
              <w:rPr>
                <w:rFonts w:hint="eastAsia"/>
                <w:spacing w:val="-10"/>
                <w:szCs w:val="21"/>
              </w:rPr>
              <w:t xml:space="preserve">                  </w:t>
            </w:r>
            <w:r>
              <w:rPr>
                <w:spacing w:val="-10"/>
                <w:szCs w:val="21"/>
              </w:rPr>
              <w:t>/60min</w:t>
            </w:r>
          </w:p>
        </w:tc>
        <w:tc>
          <w:tcPr>
            <w:tcW w:w="982" w:type="dxa"/>
            <w:vAlign w:val="center"/>
          </w:tcPr>
          <w:p w:rsidR="000B215C" w:rsidRDefault="000B215C" w:rsidP="000B215C">
            <w:pPr>
              <w:jc w:val="center"/>
              <w:rPr>
                <w:sz w:val="24"/>
              </w:rPr>
            </w:pPr>
            <w:r>
              <w:rPr>
                <w:rFonts w:hAnsi="宋体"/>
                <w:sz w:val="24"/>
              </w:rPr>
              <w:t>零点</w:t>
            </w:r>
            <w:r>
              <w:rPr>
                <w:rFonts w:hAnsi="宋体" w:hint="eastAsia"/>
                <w:sz w:val="24"/>
              </w:rPr>
              <w:t xml:space="preserve"> </w:t>
            </w:r>
            <w:r>
              <w:rPr>
                <w:rFonts w:hAnsi="宋体"/>
                <w:sz w:val="24"/>
              </w:rPr>
              <w:t>漂移</w:t>
            </w:r>
            <w:r>
              <w:rPr>
                <w:rFonts w:hAnsi="宋体" w:hint="eastAsia"/>
                <w:sz w:val="24"/>
              </w:rPr>
              <w:t>(%FS)</w:t>
            </w:r>
          </w:p>
        </w:tc>
        <w:tc>
          <w:tcPr>
            <w:tcW w:w="983" w:type="dxa"/>
            <w:vAlign w:val="center"/>
          </w:tcPr>
          <w:p w:rsidR="000B215C" w:rsidRDefault="000B215C" w:rsidP="000B215C">
            <w:pPr>
              <w:jc w:val="center"/>
              <w:rPr>
                <w:rFonts w:hAnsi="宋体"/>
                <w:sz w:val="24"/>
              </w:rPr>
            </w:pPr>
            <w:r>
              <w:rPr>
                <w:rFonts w:hAnsi="宋体" w:hint="eastAsia"/>
                <w:sz w:val="24"/>
              </w:rPr>
              <w:t>量程</w:t>
            </w:r>
            <w:r>
              <w:rPr>
                <w:rFonts w:hAnsi="宋体" w:hint="eastAsia"/>
                <w:sz w:val="24"/>
              </w:rPr>
              <w:t xml:space="preserve">   </w:t>
            </w:r>
            <w:r>
              <w:rPr>
                <w:rFonts w:hAnsi="宋体" w:hint="eastAsia"/>
                <w:sz w:val="24"/>
              </w:rPr>
              <w:t>漂</w:t>
            </w:r>
            <w:r>
              <w:rPr>
                <w:rFonts w:hAnsi="宋体"/>
                <w:sz w:val="24"/>
              </w:rPr>
              <w:t>移</w:t>
            </w:r>
            <w:r>
              <w:rPr>
                <w:rFonts w:hAnsi="宋体" w:hint="eastAsia"/>
                <w:sz w:val="24"/>
              </w:rPr>
              <w:t>(%FS)</w:t>
            </w:r>
          </w:p>
        </w:tc>
        <w:tc>
          <w:tcPr>
            <w:tcW w:w="1814" w:type="dxa"/>
            <w:vMerge w:val="restart"/>
            <w:vAlign w:val="center"/>
          </w:tcPr>
          <w:p w:rsidR="000B215C" w:rsidRDefault="000B215C" w:rsidP="000B215C">
            <w:pPr>
              <w:spacing w:after="0"/>
              <w:jc w:val="left"/>
              <w:rPr>
                <w:sz w:val="24"/>
              </w:rPr>
            </w:pPr>
            <w:r>
              <w:rPr>
                <w:rFonts w:hAnsi="宋体" w:hint="eastAsia"/>
                <w:sz w:val="24"/>
              </w:rPr>
              <w:t>计量特性：满足</w:t>
            </w:r>
            <w:r>
              <w:rPr>
                <w:rFonts w:ascii="宋体" w:hAnsi="宋体" w:cs="宋体" w:hint="eastAsia"/>
                <w:spacing w:val="10"/>
                <w:sz w:val="24"/>
              </w:rPr>
              <w:t>零点漂移：</w:t>
            </w:r>
            <w:r>
              <w:rPr>
                <w:sz w:val="24"/>
              </w:rPr>
              <w:t>±3%FS</w:t>
            </w:r>
            <w:r>
              <w:rPr>
                <w:rFonts w:hint="eastAsia"/>
                <w:sz w:val="24"/>
              </w:rPr>
              <w:t>；</w:t>
            </w:r>
            <w:r>
              <w:rPr>
                <w:rFonts w:hAnsi="宋体" w:hint="eastAsia"/>
                <w:spacing w:val="13"/>
                <w:sz w:val="24"/>
              </w:rPr>
              <w:t>量程漂移：</w:t>
            </w:r>
            <w:r>
              <w:rPr>
                <w:spacing w:val="13"/>
                <w:sz w:val="24"/>
              </w:rPr>
              <w:t>±5%FS</w:t>
            </w:r>
          </w:p>
        </w:tc>
      </w:tr>
      <w:tr w:rsidR="000B215C" w:rsidTr="000B215C">
        <w:trPr>
          <w:cantSplit/>
          <w:trHeight w:val="833"/>
        </w:trPr>
        <w:tc>
          <w:tcPr>
            <w:tcW w:w="1385" w:type="dxa"/>
            <w:vAlign w:val="center"/>
          </w:tcPr>
          <w:p w:rsidR="000B215C" w:rsidRDefault="000B215C" w:rsidP="000B215C">
            <w:pPr>
              <w:jc w:val="center"/>
              <w:rPr>
                <w:sz w:val="24"/>
              </w:rPr>
            </w:pPr>
            <w:r>
              <w:rPr>
                <w:rFonts w:hAnsi="宋体"/>
                <w:sz w:val="24"/>
              </w:rPr>
              <w:t>零点</w:t>
            </w:r>
          </w:p>
          <w:p w:rsidR="000B215C" w:rsidRDefault="000B215C" w:rsidP="000B215C">
            <w:pPr>
              <w:jc w:val="center"/>
              <w:rPr>
                <w:sz w:val="24"/>
              </w:rPr>
            </w:pPr>
            <w:r>
              <w:rPr>
                <w:sz w:val="24"/>
              </w:rPr>
              <w:t>/(</w:t>
            </w:r>
            <w:proofErr w:type="spellStart"/>
            <w:r>
              <w:rPr>
                <w:sz w:val="24"/>
              </w:rPr>
              <w:t>μmol</w:t>
            </w:r>
            <w:proofErr w:type="spellEnd"/>
            <w:r>
              <w:rPr>
                <w:sz w:val="24"/>
              </w:rPr>
              <w:t>/mol)</w:t>
            </w:r>
          </w:p>
        </w:tc>
        <w:tc>
          <w:tcPr>
            <w:tcW w:w="693" w:type="dxa"/>
            <w:vAlign w:val="center"/>
          </w:tcPr>
          <w:p w:rsidR="000B215C" w:rsidRDefault="000B215C" w:rsidP="000B215C">
            <w:pPr>
              <w:jc w:val="center"/>
              <w:rPr>
                <w:sz w:val="24"/>
              </w:rPr>
            </w:pPr>
            <w:r>
              <w:rPr>
                <w:rFonts w:hint="eastAsia"/>
                <w:sz w:val="24"/>
              </w:rPr>
              <w:t>0</w:t>
            </w:r>
          </w:p>
        </w:tc>
        <w:tc>
          <w:tcPr>
            <w:tcW w:w="792" w:type="dxa"/>
            <w:vAlign w:val="center"/>
          </w:tcPr>
          <w:p w:rsidR="000B215C" w:rsidRDefault="000B215C" w:rsidP="000B215C">
            <w:pPr>
              <w:jc w:val="center"/>
              <w:rPr>
                <w:sz w:val="24"/>
              </w:rPr>
            </w:pPr>
            <w:r>
              <w:rPr>
                <w:rFonts w:hint="eastAsia"/>
                <w:sz w:val="24"/>
              </w:rPr>
              <w:t>0</w:t>
            </w:r>
          </w:p>
        </w:tc>
        <w:tc>
          <w:tcPr>
            <w:tcW w:w="792" w:type="dxa"/>
            <w:vAlign w:val="center"/>
          </w:tcPr>
          <w:p w:rsidR="000B215C" w:rsidRDefault="000B215C" w:rsidP="000B215C">
            <w:pPr>
              <w:jc w:val="center"/>
              <w:rPr>
                <w:sz w:val="24"/>
              </w:rPr>
            </w:pPr>
            <w:r>
              <w:rPr>
                <w:rFonts w:hint="eastAsia"/>
                <w:sz w:val="24"/>
              </w:rPr>
              <w:t>0</w:t>
            </w:r>
          </w:p>
        </w:tc>
        <w:tc>
          <w:tcPr>
            <w:tcW w:w="792" w:type="dxa"/>
            <w:vAlign w:val="center"/>
          </w:tcPr>
          <w:p w:rsidR="000B215C" w:rsidRDefault="000B215C" w:rsidP="000B215C">
            <w:pPr>
              <w:jc w:val="center"/>
              <w:rPr>
                <w:sz w:val="24"/>
              </w:rPr>
            </w:pPr>
            <w:r>
              <w:rPr>
                <w:rFonts w:hint="eastAsia"/>
                <w:sz w:val="24"/>
              </w:rPr>
              <w:t>0</w:t>
            </w:r>
          </w:p>
        </w:tc>
        <w:tc>
          <w:tcPr>
            <w:tcW w:w="792" w:type="dxa"/>
            <w:vAlign w:val="center"/>
          </w:tcPr>
          <w:p w:rsidR="000B215C" w:rsidRDefault="000B215C" w:rsidP="000B215C">
            <w:pPr>
              <w:jc w:val="center"/>
              <w:rPr>
                <w:sz w:val="24"/>
              </w:rPr>
            </w:pPr>
            <w:r>
              <w:rPr>
                <w:rFonts w:hint="eastAsia"/>
                <w:sz w:val="24"/>
              </w:rPr>
              <w:t>0</w:t>
            </w:r>
          </w:p>
        </w:tc>
        <w:tc>
          <w:tcPr>
            <w:tcW w:w="792" w:type="dxa"/>
            <w:vAlign w:val="center"/>
          </w:tcPr>
          <w:p w:rsidR="000B215C" w:rsidRDefault="000B215C" w:rsidP="000B215C">
            <w:pPr>
              <w:jc w:val="center"/>
              <w:rPr>
                <w:sz w:val="24"/>
              </w:rPr>
            </w:pPr>
            <w:r>
              <w:rPr>
                <w:rFonts w:hint="eastAsia"/>
                <w:sz w:val="24"/>
              </w:rPr>
              <w:t>0</w:t>
            </w:r>
          </w:p>
        </w:tc>
        <w:tc>
          <w:tcPr>
            <w:tcW w:w="792" w:type="dxa"/>
            <w:vAlign w:val="center"/>
          </w:tcPr>
          <w:p w:rsidR="000B215C" w:rsidRDefault="000B215C" w:rsidP="000B215C">
            <w:pPr>
              <w:jc w:val="center"/>
              <w:rPr>
                <w:sz w:val="24"/>
              </w:rPr>
            </w:pPr>
            <w:r>
              <w:rPr>
                <w:rFonts w:hint="eastAsia"/>
                <w:sz w:val="24"/>
              </w:rPr>
              <w:t>0</w:t>
            </w:r>
          </w:p>
        </w:tc>
        <w:tc>
          <w:tcPr>
            <w:tcW w:w="982" w:type="dxa"/>
            <w:vMerge w:val="restart"/>
            <w:vAlign w:val="center"/>
          </w:tcPr>
          <w:p w:rsidR="000B215C" w:rsidRDefault="000B215C" w:rsidP="000B215C">
            <w:pPr>
              <w:jc w:val="center"/>
              <w:rPr>
                <w:sz w:val="24"/>
              </w:rPr>
            </w:pPr>
            <w:r>
              <w:rPr>
                <w:rFonts w:hint="eastAsia"/>
                <w:sz w:val="24"/>
              </w:rPr>
              <w:t>0</w:t>
            </w:r>
          </w:p>
        </w:tc>
        <w:tc>
          <w:tcPr>
            <w:tcW w:w="983" w:type="dxa"/>
            <w:vMerge w:val="restart"/>
            <w:vAlign w:val="center"/>
          </w:tcPr>
          <w:p w:rsidR="000B215C" w:rsidRDefault="000B215C" w:rsidP="000B215C">
            <w:pPr>
              <w:jc w:val="center"/>
              <w:rPr>
                <w:sz w:val="24"/>
              </w:rPr>
            </w:pPr>
            <w:r>
              <w:rPr>
                <w:sz w:val="24"/>
              </w:rPr>
              <w:t>1.4</w:t>
            </w:r>
          </w:p>
        </w:tc>
        <w:tc>
          <w:tcPr>
            <w:tcW w:w="1814" w:type="dxa"/>
            <w:vMerge/>
            <w:vAlign w:val="center"/>
          </w:tcPr>
          <w:p w:rsidR="000B215C" w:rsidRDefault="000B215C" w:rsidP="000B215C">
            <w:pPr>
              <w:ind w:firstLine="420"/>
              <w:jc w:val="center"/>
              <w:rPr>
                <w:sz w:val="24"/>
              </w:rPr>
            </w:pPr>
          </w:p>
        </w:tc>
      </w:tr>
      <w:tr w:rsidR="000B215C" w:rsidTr="000B215C">
        <w:trPr>
          <w:cantSplit/>
          <w:trHeight w:val="290"/>
        </w:trPr>
        <w:tc>
          <w:tcPr>
            <w:tcW w:w="1385" w:type="dxa"/>
            <w:vAlign w:val="center"/>
          </w:tcPr>
          <w:p w:rsidR="000B215C" w:rsidRDefault="000B215C" w:rsidP="000B215C">
            <w:pPr>
              <w:jc w:val="center"/>
              <w:rPr>
                <w:sz w:val="24"/>
              </w:rPr>
            </w:pPr>
            <w:r>
              <w:rPr>
                <w:rFonts w:hAnsi="宋体"/>
                <w:sz w:val="24"/>
              </w:rPr>
              <w:t>示值</w:t>
            </w:r>
          </w:p>
          <w:p w:rsidR="000B215C" w:rsidRDefault="000B215C" w:rsidP="000B215C">
            <w:pPr>
              <w:jc w:val="center"/>
              <w:rPr>
                <w:sz w:val="24"/>
              </w:rPr>
            </w:pPr>
            <w:r>
              <w:rPr>
                <w:sz w:val="24"/>
              </w:rPr>
              <w:t>/(</w:t>
            </w:r>
            <w:proofErr w:type="spellStart"/>
            <w:r>
              <w:rPr>
                <w:sz w:val="24"/>
              </w:rPr>
              <w:t>μmol</w:t>
            </w:r>
            <w:proofErr w:type="spellEnd"/>
            <w:r>
              <w:rPr>
                <w:sz w:val="24"/>
              </w:rPr>
              <w:t>/mol)</w:t>
            </w:r>
          </w:p>
        </w:tc>
        <w:tc>
          <w:tcPr>
            <w:tcW w:w="693" w:type="dxa"/>
            <w:vAlign w:val="center"/>
          </w:tcPr>
          <w:p w:rsidR="000B215C" w:rsidRDefault="000B215C" w:rsidP="000B215C">
            <w:pPr>
              <w:jc w:val="center"/>
              <w:rPr>
                <w:sz w:val="24"/>
              </w:rPr>
            </w:pPr>
            <w:r>
              <w:rPr>
                <w:rFonts w:hint="eastAsia"/>
                <w:sz w:val="24"/>
              </w:rPr>
              <w:t>81.3</w:t>
            </w:r>
          </w:p>
        </w:tc>
        <w:tc>
          <w:tcPr>
            <w:tcW w:w="792" w:type="dxa"/>
            <w:vAlign w:val="center"/>
          </w:tcPr>
          <w:p w:rsidR="000B215C" w:rsidRDefault="000B215C" w:rsidP="000B215C">
            <w:pPr>
              <w:jc w:val="center"/>
              <w:rPr>
                <w:sz w:val="24"/>
              </w:rPr>
            </w:pPr>
            <w:r>
              <w:rPr>
                <w:rFonts w:hint="eastAsia"/>
                <w:sz w:val="24"/>
              </w:rPr>
              <w:t>81.</w:t>
            </w:r>
            <w:r>
              <w:rPr>
                <w:sz w:val="24"/>
              </w:rPr>
              <w:t>6</w:t>
            </w:r>
          </w:p>
        </w:tc>
        <w:tc>
          <w:tcPr>
            <w:tcW w:w="792" w:type="dxa"/>
            <w:vAlign w:val="center"/>
          </w:tcPr>
          <w:p w:rsidR="000B215C" w:rsidRDefault="000B215C" w:rsidP="000B215C">
            <w:pPr>
              <w:jc w:val="center"/>
              <w:rPr>
                <w:sz w:val="24"/>
              </w:rPr>
            </w:pPr>
            <w:r>
              <w:rPr>
                <w:rFonts w:hint="eastAsia"/>
                <w:sz w:val="24"/>
              </w:rPr>
              <w:t>8</w:t>
            </w:r>
            <w:r>
              <w:rPr>
                <w:sz w:val="24"/>
              </w:rPr>
              <w:t>2</w:t>
            </w:r>
            <w:r>
              <w:rPr>
                <w:rFonts w:hint="eastAsia"/>
                <w:sz w:val="24"/>
              </w:rPr>
              <w:t>.4</w:t>
            </w:r>
          </w:p>
        </w:tc>
        <w:tc>
          <w:tcPr>
            <w:tcW w:w="792" w:type="dxa"/>
            <w:vAlign w:val="center"/>
          </w:tcPr>
          <w:p w:rsidR="000B215C" w:rsidRDefault="000B215C" w:rsidP="000B215C">
            <w:pPr>
              <w:jc w:val="center"/>
              <w:rPr>
                <w:sz w:val="24"/>
              </w:rPr>
            </w:pPr>
            <w:r>
              <w:rPr>
                <w:rFonts w:hint="eastAsia"/>
                <w:sz w:val="24"/>
              </w:rPr>
              <w:t>8</w:t>
            </w:r>
            <w:r>
              <w:rPr>
                <w:sz w:val="24"/>
              </w:rPr>
              <w:t>2</w:t>
            </w:r>
            <w:r>
              <w:rPr>
                <w:rFonts w:hint="eastAsia"/>
                <w:sz w:val="24"/>
              </w:rPr>
              <w:t>.7</w:t>
            </w:r>
          </w:p>
        </w:tc>
        <w:tc>
          <w:tcPr>
            <w:tcW w:w="792" w:type="dxa"/>
            <w:vAlign w:val="center"/>
          </w:tcPr>
          <w:p w:rsidR="000B215C" w:rsidRDefault="000B215C" w:rsidP="000B215C">
            <w:pPr>
              <w:jc w:val="center"/>
              <w:rPr>
                <w:sz w:val="24"/>
              </w:rPr>
            </w:pPr>
            <w:r>
              <w:rPr>
                <w:rFonts w:hint="eastAsia"/>
                <w:sz w:val="24"/>
              </w:rPr>
              <w:t>8</w:t>
            </w:r>
            <w:r>
              <w:rPr>
                <w:sz w:val="24"/>
              </w:rPr>
              <w:t>2</w:t>
            </w:r>
            <w:r>
              <w:rPr>
                <w:rFonts w:hint="eastAsia"/>
                <w:sz w:val="24"/>
              </w:rPr>
              <w:t>.2</w:t>
            </w:r>
          </w:p>
        </w:tc>
        <w:tc>
          <w:tcPr>
            <w:tcW w:w="792" w:type="dxa"/>
            <w:vAlign w:val="center"/>
          </w:tcPr>
          <w:p w:rsidR="000B215C" w:rsidRDefault="000B215C" w:rsidP="000B215C">
            <w:pPr>
              <w:jc w:val="center"/>
              <w:rPr>
                <w:sz w:val="24"/>
              </w:rPr>
            </w:pPr>
            <w:r>
              <w:rPr>
                <w:rFonts w:hint="eastAsia"/>
                <w:sz w:val="24"/>
              </w:rPr>
              <w:t>82.0</w:t>
            </w:r>
          </w:p>
        </w:tc>
        <w:tc>
          <w:tcPr>
            <w:tcW w:w="792" w:type="dxa"/>
            <w:vAlign w:val="center"/>
          </w:tcPr>
          <w:p w:rsidR="000B215C" w:rsidRDefault="000B215C" w:rsidP="000B215C">
            <w:pPr>
              <w:jc w:val="center"/>
              <w:rPr>
                <w:sz w:val="24"/>
              </w:rPr>
            </w:pPr>
            <w:r>
              <w:rPr>
                <w:sz w:val="24"/>
              </w:rPr>
              <w:t>82.</w:t>
            </w:r>
            <w:r>
              <w:rPr>
                <w:rFonts w:hint="eastAsia"/>
                <w:sz w:val="24"/>
              </w:rPr>
              <w:t>5</w:t>
            </w:r>
          </w:p>
        </w:tc>
        <w:tc>
          <w:tcPr>
            <w:tcW w:w="982" w:type="dxa"/>
            <w:vMerge/>
            <w:vAlign w:val="center"/>
          </w:tcPr>
          <w:p w:rsidR="000B215C" w:rsidRDefault="000B215C" w:rsidP="000B215C">
            <w:pPr>
              <w:ind w:firstLine="420"/>
              <w:jc w:val="center"/>
              <w:rPr>
                <w:sz w:val="24"/>
              </w:rPr>
            </w:pPr>
          </w:p>
        </w:tc>
        <w:tc>
          <w:tcPr>
            <w:tcW w:w="983" w:type="dxa"/>
            <w:vMerge/>
            <w:vAlign w:val="center"/>
          </w:tcPr>
          <w:p w:rsidR="000B215C" w:rsidRDefault="000B215C" w:rsidP="000B215C">
            <w:pPr>
              <w:ind w:firstLine="420"/>
              <w:jc w:val="center"/>
              <w:rPr>
                <w:sz w:val="24"/>
              </w:rPr>
            </w:pPr>
          </w:p>
        </w:tc>
        <w:tc>
          <w:tcPr>
            <w:tcW w:w="1814" w:type="dxa"/>
            <w:vAlign w:val="center"/>
          </w:tcPr>
          <w:p w:rsidR="000B215C" w:rsidRDefault="000B215C" w:rsidP="000B215C">
            <w:pPr>
              <w:jc w:val="center"/>
              <w:rPr>
                <w:sz w:val="24"/>
              </w:rPr>
            </w:pPr>
            <w:r>
              <w:rPr>
                <w:rFonts w:hint="eastAsia"/>
                <w:sz w:val="24"/>
              </w:rPr>
              <w:t>符合要求</w:t>
            </w:r>
          </w:p>
        </w:tc>
      </w:tr>
    </w:tbl>
    <w:p w:rsidR="00016B10" w:rsidRDefault="00016B10">
      <w:pPr>
        <w:spacing w:line="360" w:lineRule="auto"/>
        <w:jc w:val="left"/>
        <w:rPr>
          <w:b/>
          <w:bCs/>
          <w:sz w:val="28"/>
          <w:szCs w:val="28"/>
        </w:rPr>
      </w:pPr>
    </w:p>
    <w:p w:rsidR="00FF073D" w:rsidRPr="000B215C" w:rsidRDefault="000B215C">
      <w:pPr>
        <w:spacing w:line="360" w:lineRule="auto"/>
        <w:jc w:val="left"/>
        <w:rPr>
          <w:b/>
          <w:bCs/>
          <w:sz w:val="28"/>
          <w:szCs w:val="28"/>
        </w:rPr>
      </w:pPr>
      <w:r w:rsidRPr="000B215C">
        <w:rPr>
          <w:rFonts w:hint="eastAsia"/>
          <w:b/>
          <w:bCs/>
          <w:sz w:val="28"/>
          <w:szCs w:val="28"/>
        </w:rPr>
        <w:t>五</w:t>
      </w:r>
      <w:r w:rsidR="004D5056" w:rsidRPr="000B215C">
        <w:rPr>
          <w:rFonts w:hint="eastAsia"/>
          <w:b/>
          <w:bCs/>
          <w:sz w:val="28"/>
          <w:szCs w:val="28"/>
        </w:rPr>
        <w:t>、</w:t>
      </w:r>
      <w:r w:rsidR="004D5056" w:rsidRPr="000B215C">
        <w:rPr>
          <w:b/>
          <w:bCs/>
          <w:sz w:val="28"/>
          <w:szCs w:val="28"/>
        </w:rPr>
        <w:t>结果处理：</w:t>
      </w:r>
    </w:p>
    <w:p w:rsidR="00FF073D" w:rsidRDefault="004D5056">
      <w:pPr>
        <w:spacing w:line="360" w:lineRule="auto"/>
        <w:ind w:firstLineChars="200" w:firstLine="560"/>
        <w:jc w:val="left"/>
        <w:rPr>
          <w:sz w:val="28"/>
          <w:szCs w:val="28"/>
        </w:rPr>
      </w:pPr>
      <w:r>
        <w:rPr>
          <w:rFonts w:hint="eastAsia"/>
          <w:sz w:val="28"/>
          <w:szCs w:val="28"/>
        </w:rPr>
        <w:t>从</w:t>
      </w:r>
      <w:r w:rsidR="00784E5D">
        <w:rPr>
          <w:rFonts w:hint="eastAsia"/>
          <w:sz w:val="28"/>
          <w:szCs w:val="28"/>
        </w:rPr>
        <w:t>上述</w:t>
      </w:r>
      <w:r>
        <w:rPr>
          <w:rFonts w:hint="eastAsia"/>
          <w:sz w:val="28"/>
          <w:szCs w:val="28"/>
        </w:rPr>
        <w:t>试验结果数据来分析，</w:t>
      </w:r>
      <w:r>
        <w:rPr>
          <w:sz w:val="28"/>
          <w:szCs w:val="28"/>
        </w:rPr>
        <w:t>试验结果与预定的技术要求和标准进行对比，评估其符合性</w:t>
      </w:r>
      <w:r>
        <w:rPr>
          <w:rFonts w:hint="eastAsia"/>
          <w:sz w:val="28"/>
          <w:szCs w:val="28"/>
        </w:rPr>
        <w:t>测量结果均满足仪表技术指标。</w:t>
      </w:r>
    </w:p>
    <w:p w:rsidR="00AE158B" w:rsidRDefault="00AE158B">
      <w:pPr>
        <w:spacing w:line="360" w:lineRule="auto"/>
        <w:rPr>
          <w:rFonts w:ascii="宋体" w:hAnsi="宋体"/>
          <w:b/>
          <w:sz w:val="28"/>
          <w:szCs w:val="28"/>
        </w:rPr>
      </w:pPr>
    </w:p>
    <w:p w:rsidR="00AE158B" w:rsidRDefault="00AE158B">
      <w:pPr>
        <w:spacing w:line="360" w:lineRule="auto"/>
        <w:rPr>
          <w:rFonts w:ascii="宋体" w:hAnsi="宋体"/>
          <w:b/>
          <w:sz w:val="28"/>
          <w:szCs w:val="28"/>
        </w:rPr>
      </w:pPr>
    </w:p>
    <w:p w:rsidR="00AE158B" w:rsidRDefault="00AE158B">
      <w:pPr>
        <w:spacing w:line="360" w:lineRule="auto"/>
        <w:rPr>
          <w:rFonts w:ascii="宋体" w:hAnsi="宋体"/>
          <w:b/>
          <w:sz w:val="28"/>
          <w:szCs w:val="28"/>
        </w:rPr>
      </w:pPr>
    </w:p>
    <w:p w:rsidR="00FF073D" w:rsidRDefault="000B215C">
      <w:pPr>
        <w:spacing w:line="360" w:lineRule="auto"/>
        <w:rPr>
          <w:rFonts w:ascii="宋体" w:hAnsi="宋体"/>
          <w:b/>
          <w:sz w:val="28"/>
          <w:szCs w:val="28"/>
        </w:rPr>
      </w:pPr>
      <w:r>
        <w:rPr>
          <w:rFonts w:ascii="宋体" w:hAnsi="宋体" w:hint="eastAsia"/>
          <w:b/>
          <w:sz w:val="28"/>
          <w:szCs w:val="28"/>
        </w:rPr>
        <w:lastRenderedPageBreak/>
        <w:t>六</w:t>
      </w:r>
      <w:r w:rsidR="004D5056">
        <w:rPr>
          <w:rFonts w:ascii="宋体" w:hAnsi="宋体" w:hint="eastAsia"/>
          <w:b/>
          <w:sz w:val="28"/>
          <w:szCs w:val="28"/>
        </w:rPr>
        <w:t>、结论</w:t>
      </w:r>
    </w:p>
    <w:p w:rsidR="00FF073D" w:rsidRDefault="004D5056">
      <w:pPr>
        <w:spacing w:line="360" w:lineRule="auto"/>
        <w:rPr>
          <w:rFonts w:ascii="宋体" w:eastAsiaTheme="minorEastAsia" w:hAnsi="宋体"/>
          <w:bCs/>
          <w:sz w:val="28"/>
          <w:szCs w:val="28"/>
        </w:rPr>
      </w:pPr>
      <w:r>
        <w:rPr>
          <w:rFonts w:ascii="宋体" w:hAnsi="宋体" w:hint="eastAsia"/>
          <w:b/>
          <w:sz w:val="28"/>
          <w:szCs w:val="28"/>
        </w:rPr>
        <w:t xml:space="preserve">    </w:t>
      </w:r>
      <w:r w:rsidR="00CE12AD" w:rsidRPr="00CE12AD">
        <w:rPr>
          <w:rFonts w:ascii="宋体" w:hAnsi="宋体" w:hint="eastAsia"/>
          <w:sz w:val="28"/>
          <w:szCs w:val="28"/>
        </w:rPr>
        <w:t>多</w:t>
      </w:r>
      <w:r>
        <w:rPr>
          <w:rFonts w:ascii="宋体" w:hAnsi="宋体" w:hint="eastAsia"/>
          <w:bCs/>
          <w:sz w:val="28"/>
          <w:szCs w:val="28"/>
        </w:rPr>
        <w:t>次实验结果满足</w:t>
      </w:r>
      <w:r>
        <w:rPr>
          <w:rFonts w:asciiTheme="minorEastAsia" w:eastAsiaTheme="minorEastAsia" w:hAnsiTheme="minorEastAsia" w:hint="eastAsia"/>
          <w:color w:val="000000"/>
          <w:kern w:val="0"/>
          <w:sz w:val="28"/>
          <w:szCs w:val="28"/>
        </w:rPr>
        <w:t>《四氟化碳气体检测报警器校准规范》报审稿所引用技术文件的各项技术要求。</w:t>
      </w:r>
    </w:p>
    <w:p w:rsidR="00FF073D" w:rsidRDefault="004D5056">
      <w:pPr>
        <w:spacing w:line="360" w:lineRule="auto"/>
        <w:rPr>
          <w:rFonts w:ascii="宋体" w:hAnsi="宋体"/>
          <w:b/>
          <w:sz w:val="28"/>
          <w:szCs w:val="28"/>
        </w:rPr>
      </w:pPr>
      <w:r>
        <w:rPr>
          <w:rFonts w:ascii="宋体" w:hAnsi="宋体" w:hint="eastAsia"/>
          <w:b/>
          <w:sz w:val="28"/>
          <w:szCs w:val="28"/>
        </w:rPr>
        <w:t xml:space="preserve">        实验人：高晓波        核验人：李洋</w:t>
      </w:r>
    </w:p>
    <w:p w:rsidR="00FF073D" w:rsidRDefault="004D5056">
      <w:pPr>
        <w:spacing w:line="360" w:lineRule="auto"/>
        <w:rPr>
          <w:rFonts w:ascii="宋体" w:hAnsi="宋体"/>
          <w:b/>
          <w:sz w:val="28"/>
          <w:szCs w:val="28"/>
        </w:rPr>
      </w:pPr>
      <w:r>
        <w:rPr>
          <w:rFonts w:ascii="宋体" w:hAnsi="宋体" w:hint="eastAsia"/>
          <w:b/>
          <w:sz w:val="28"/>
          <w:szCs w:val="28"/>
        </w:rPr>
        <w:t xml:space="preserve">                         实验日期</w:t>
      </w:r>
      <w:r>
        <w:rPr>
          <w:sz w:val="28"/>
          <w:szCs w:val="28"/>
        </w:rPr>
        <w:t>2024</w:t>
      </w:r>
      <w:r>
        <w:rPr>
          <w:sz w:val="28"/>
          <w:szCs w:val="28"/>
        </w:rPr>
        <w:t>年</w:t>
      </w:r>
      <w:r>
        <w:rPr>
          <w:sz w:val="28"/>
          <w:szCs w:val="28"/>
        </w:rPr>
        <w:t>05</w:t>
      </w:r>
      <w:r>
        <w:rPr>
          <w:sz w:val="28"/>
          <w:szCs w:val="28"/>
        </w:rPr>
        <w:t>月</w:t>
      </w:r>
      <w:r>
        <w:rPr>
          <w:sz w:val="28"/>
          <w:szCs w:val="28"/>
        </w:rPr>
        <w:t>22</w:t>
      </w:r>
      <w:r>
        <w:rPr>
          <w:sz w:val="28"/>
          <w:szCs w:val="28"/>
        </w:rPr>
        <w:t>日</w:t>
      </w:r>
    </w:p>
    <w:sectPr w:rsidR="00FF073D" w:rsidSect="009236DD">
      <w:footerReference w:type="default" r:id="rId4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863" w:rsidRDefault="007E1863">
      <w:r>
        <w:separator/>
      </w:r>
    </w:p>
  </w:endnote>
  <w:endnote w:type="continuationSeparator" w:id="0">
    <w:p w:rsidR="007E1863" w:rsidRDefault="007E18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88D" w:rsidRDefault="00B6388D">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863" w:rsidRDefault="007E1863">
      <w:pPr>
        <w:spacing w:after="0"/>
      </w:pPr>
      <w:r>
        <w:separator/>
      </w:r>
    </w:p>
  </w:footnote>
  <w:footnote w:type="continuationSeparator" w:id="0">
    <w:p w:rsidR="007E1863" w:rsidRDefault="007E1863">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defaultTabStop w:val="720"/>
  <w:characterSpacingControl w:val="doNotCompress"/>
  <w:hdrShapeDefaults>
    <o:shapedefaults v:ext="edit" spidmax="8194"/>
  </w:hdrShapeDefaults>
  <w:footnotePr>
    <w:footnote w:id="-1"/>
    <w:footnote w:id="0"/>
  </w:footnotePr>
  <w:endnotePr>
    <w:endnote w:id="-1"/>
    <w:endnote w:id="0"/>
  </w:endnotePr>
  <w:compat>
    <w:useFELayout/>
  </w:compat>
  <w:docVars>
    <w:docVar w:name="commondata" w:val="eyJoZGlkIjoiNDgzNTQ3ODZlOGU1Y2M3YjMzYjc2ZDBlNDQxZGU0YjgifQ=="/>
  </w:docVars>
  <w:rsids>
    <w:rsidRoot w:val="00FA5541"/>
    <w:rsid w:val="00016B10"/>
    <w:rsid w:val="000B215C"/>
    <w:rsid w:val="00116A5C"/>
    <w:rsid w:val="00126C40"/>
    <w:rsid w:val="0015268B"/>
    <w:rsid w:val="00213949"/>
    <w:rsid w:val="00215415"/>
    <w:rsid w:val="002D53D0"/>
    <w:rsid w:val="002D5DAD"/>
    <w:rsid w:val="002E3721"/>
    <w:rsid w:val="00321B06"/>
    <w:rsid w:val="00323B43"/>
    <w:rsid w:val="00365541"/>
    <w:rsid w:val="00373624"/>
    <w:rsid w:val="003853ED"/>
    <w:rsid w:val="003D37D8"/>
    <w:rsid w:val="004358AB"/>
    <w:rsid w:val="00465791"/>
    <w:rsid w:val="0047381F"/>
    <w:rsid w:val="0049013E"/>
    <w:rsid w:val="004A29E3"/>
    <w:rsid w:val="004D5056"/>
    <w:rsid w:val="005120D3"/>
    <w:rsid w:val="0055741A"/>
    <w:rsid w:val="005F059C"/>
    <w:rsid w:val="00712545"/>
    <w:rsid w:val="00742522"/>
    <w:rsid w:val="00784E5D"/>
    <w:rsid w:val="007E1863"/>
    <w:rsid w:val="00857EBB"/>
    <w:rsid w:val="00885534"/>
    <w:rsid w:val="008B255D"/>
    <w:rsid w:val="008B7726"/>
    <w:rsid w:val="008E6988"/>
    <w:rsid w:val="009236DD"/>
    <w:rsid w:val="009704A5"/>
    <w:rsid w:val="009B4BD7"/>
    <w:rsid w:val="00A30EA0"/>
    <w:rsid w:val="00AB38D0"/>
    <w:rsid w:val="00AE158B"/>
    <w:rsid w:val="00B36D67"/>
    <w:rsid w:val="00B6388D"/>
    <w:rsid w:val="00B829EC"/>
    <w:rsid w:val="00BC4DA8"/>
    <w:rsid w:val="00BE7A37"/>
    <w:rsid w:val="00C422A2"/>
    <w:rsid w:val="00C66730"/>
    <w:rsid w:val="00CE12AD"/>
    <w:rsid w:val="00D06449"/>
    <w:rsid w:val="00D732F0"/>
    <w:rsid w:val="00D91789"/>
    <w:rsid w:val="00DF1756"/>
    <w:rsid w:val="00E8285F"/>
    <w:rsid w:val="00E84EE4"/>
    <w:rsid w:val="00E9533B"/>
    <w:rsid w:val="00F17F44"/>
    <w:rsid w:val="00FA5541"/>
    <w:rsid w:val="00FD74DE"/>
    <w:rsid w:val="00FF073D"/>
    <w:rsid w:val="0FC117D2"/>
    <w:rsid w:val="328947D0"/>
    <w:rsid w:val="3BA006F3"/>
    <w:rsid w:val="45660231"/>
    <w:rsid w:val="6128350C"/>
    <w:rsid w:val="6A5410DE"/>
    <w:rsid w:val="73FD1D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page number" w:semiHidden="0" w:uiPriority="0" w:unhideWhenUsed="0"/>
    <w:lsdException w:name="Title" w:semiHidden="0" w:uiPriority="0" w:unhideWhenUsed="0" w:qFormat="1"/>
    <w:lsdException w:name="Default Paragraph Font" w:uiPriority="1" w:qFormat="1"/>
    <w:lsdException w:name="Body Tex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qFormat="1"/>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6DD"/>
    <w:pPr>
      <w:widowControl w:val="0"/>
      <w:spacing w:after="80"/>
      <w:jc w:val="both"/>
    </w:pPr>
    <w:rPr>
      <w:rFonts w:ascii="Times New Roman" w:eastAsia="宋体" w:hAnsi="Times New Roman" w:cs="Times New Roman"/>
      <w:kern w:val="2"/>
      <w:sz w:val="21"/>
      <w:szCs w:val="24"/>
    </w:rPr>
  </w:style>
  <w:style w:type="paragraph" w:styleId="2">
    <w:name w:val="heading 2"/>
    <w:basedOn w:val="a"/>
    <w:next w:val="a"/>
    <w:link w:val="2Char"/>
    <w:qFormat/>
    <w:rsid w:val="009236DD"/>
    <w:pPr>
      <w:keepNext/>
      <w:ind w:firstLineChars="900" w:firstLine="7560"/>
      <w:outlineLvl w:val="1"/>
    </w:pPr>
    <w:rPr>
      <w:rFonts w:ascii="黑体" w:eastAsia="黑体" w:hAnsi="MS Gothic"/>
      <w:sz w:val="8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unhideWhenUsed/>
    <w:qFormat/>
    <w:rsid w:val="009236DD"/>
    <w:pPr>
      <w:spacing w:after="120"/>
    </w:pPr>
    <w:rPr>
      <w:szCs w:val="20"/>
    </w:rPr>
  </w:style>
  <w:style w:type="paragraph" w:styleId="a4">
    <w:name w:val="footer"/>
    <w:basedOn w:val="a"/>
    <w:link w:val="Char0"/>
    <w:uiPriority w:val="99"/>
    <w:unhideWhenUsed/>
    <w:qFormat/>
    <w:rsid w:val="009236DD"/>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9236DD"/>
    <w:pPr>
      <w:pBdr>
        <w:bottom w:val="single" w:sz="6" w:space="1" w:color="auto"/>
      </w:pBdr>
      <w:tabs>
        <w:tab w:val="center" w:pos="4153"/>
        <w:tab w:val="right" w:pos="8306"/>
      </w:tabs>
      <w:snapToGrid w:val="0"/>
      <w:jc w:val="center"/>
    </w:pPr>
    <w:rPr>
      <w:sz w:val="18"/>
      <w:szCs w:val="18"/>
    </w:rPr>
  </w:style>
  <w:style w:type="paragraph" w:styleId="a6">
    <w:name w:val="Title"/>
    <w:basedOn w:val="a"/>
    <w:next w:val="a"/>
    <w:link w:val="Char2"/>
    <w:qFormat/>
    <w:rsid w:val="009236DD"/>
    <w:pPr>
      <w:spacing w:before="240" w:after="60" w:line="360" w:lineRule="auto"/>
      <w:ind w:firstLineChars="200" w:firstLine="200"/>
      <w:jc w:val="center"/>
      <w:outlineLvl w:val="0"/>
    </w:pPr>
    <w:rPr>
      <w:rFonts w:ascii="Cambria" w:eastAsia="黑体" w:hAnsi="Cambria"/>
      <w:b/>
      <w:bCs/>
      <w:sz w:val="32"/>
      <w:szCs w:val="32"/>
    </w:rPr>
  </w:style>
  <w:style w:type="character" w:styleId="a7">
    <w:name w:val="page number"/>
    <w:rsid w:val="009236DD"/>
  </w:style>
  <w:style w:type="character" w:customStyle="1" w:styleId="2Char">
    <w:name w:val="标题 2 Char"/>
    <w:basedOn w:val="a0"/>
    <w:link w:val="2"/>
    <w:qFormat/>
    <w:rsid w:val="009236DD"/>
    <w:rPr>
      <w:rFonts w:ascii="黑体" w:eastAsia="黑体" w:hAnsi="MS Gothic" w:cs="Times New Roman"/>
      <w:kern w:val="2"/>
      <w:sz w:val="84"/>
      <w:szCs w:val="24"/>
    </w:rPr>
  </w:style>
  <w:style w:type="paragraph" w:customStyle="1" w:styleId="a8">
    <w:name w:val="段"/>
    <w:link w:val="Char3"/>
    <w:qFormat/>
    <w:rsid w:val="009236DD"/>
    <w:pPr>
      <w:autoSpaceDE w:val="0"/>
      <w:autoSpaceDN w:val="0"/>
      <w:spacing w:after="80"/>
      <w:ind w:firstLineChars="200" w:firstLine="200"/>
      <w:jc w:val="both"/>
    </w:pPr>
    <w:rPr>
      <w:rFonts w:ascii="宋体" w:eastAsia="宋体" w:hAnsi="Times New Roman" w:cs="Times New Roman"/>
      <w:sz w:val="21"/>
    </w:rPr>
  </w:style>
  <w:style w:type="character" w:customStyle="1" w:styleId="Char3">
    <w:name w:val="段 Char"/>
    <w:link w:val="a8"/>
    <w:qFormat/>
    <w:rsid w:val="009236DD"/>
    <w:rPr>
      <w:rFonts w:ascii="宋体" w:eastAsia="宋体" w:hAnsi="Times New Roman" w:cs="Times New Roman"/>
      <w:sz w:val="21"/>
      <w:szCs w:val="20"/>
    </w:rPr>
  </w:style>
  <w:style w:type="paragraph" w:styleId="a9">
    <w:name w:val="List Paragraph"/>
    <w:basedOn w:val="a"/>
    <w:autoRedefine/>
    <w:uiPriority w:val="1"/>
    <w:qFormat/>
    <w:rsid w:val="009236DD"/>
    <w:pPr>
      <w:autoSpaceDE w:val="0"/>
      <w:autoSpaceDN w:val="0"/>
      <w:spacing w:before="182" w:after="0"/>
      <w:ind w:left="937" w:hanging="719"/>
      <w:jc w:val="left"/>
    </w:pPr>
    <w:rPr>
      <w:rFonts w:ascii="宋体" w:hAnsi="宋体" w:cs="宋体"/>
      <w:kern w:val="0"/>
      <w:sz w:val="22"/>
      <w:szCs w:val="22"/>
      <w:lang w:eastAsia="en-US"/>
    </w:rPr>
  </w:style>
  <w:style w:type="character" w:customStyle="1" w:styleId="Char1">
    <w:name w:val="页眉 Char"/>
    <w:basedOn w:val="a0"/>
    <w:link w:val="a5"/>
    <w:uiPriority w:val="99"/>
    <w:qFormat/>
    <w:rsid w:val="009236DD"/>
    <w:rPr>
      <w:rFonts w:ascii="Times New Roman" w:eastAsia="宋体" w:hAnsi="Times New Roman" w:cs="Times New Roman"/>
      <w:kern w:val="2"/>
      <w:sz w:val="18"/>
      <w:szCs w:val="18"/>
    </w:rPr>
  </w:style>
  <w:style w:type="character" w:customStyle="1" w:styleId="Char0">
    <w:name w:val="页脚 Char"/>
    <w:basedOn w:val="a0"/>
    <w:link w:val="a4"/>
    <w:uiPriority w:val="99"/>
    <w:semiHidden/>
    <w:qFormat/>
    <w:rsid w:val="009236DD"/>
    <w:rPr>
      <w:rFonts w:ascii="Times New Roman" w:eastAsia="宋体" w:hAnsi="Times New Roman" w:cs="Times New Roman"/>
      <w:kern w:val="2"/>
      <w:sz w:val="18"/>
      <w:szCs w:val="18"/>
    </w:rPr>
  </w:style>
  <w:style w:type="character" w:customStyle="1" w:styleId="Char2">
    <w:name w:val="标题 Char"/>
    <w:basedOn w:val="a0"/>
    <w:link w:val="a6"/>
    <w:qFormat/>
    <w:rsid w:val="009236DD"/>
    <w:rPr>
      <w:rFonts w:ascii="Cambria" w:eastAsia="黑体" w:hAnsi="Cambria" w:cs="Times New Roman"/>
      <w:b/>
      <w:bCs/>
      <w:kern w:val="2"/>
      <w:sz w:val="32"/>
      <w:szCs w:val="32"/>
    </w:rPr>
  </w:style>
  <w:style w:type="paragraph" w:customStyle="1" w:styleId="aa">
    <w:name w:val="a"/>
    <w:basedOn w:val="a"/>
    <w:link w:val="aChar"/>
    <w:qFormat/>
    <w:rsid w:val="009236DD"/>
    <w:pPr>
      <w:spacing w:after="0" w:line="360" w:lineRule="auto"/>
    </w:pPr>
    <w:rPr>
      <w:rFonts w:ascii="黑体" w:eastAsia="黑体" w:hAnsi="宋体"/>
      <w:kern w:val="0"/>
      <w:sz w:val="24"/>
      <w:szCs w:val="20"/>
    </w:rPr>
  </w:style>
  <w:style w:type="character" w:customStyle="1" w:styleId="aChar">
    <w:name w:val="a Char"/>
    <w:link w:val="aa"/>
    <w:qFormat/>
    <w:rsid w:val="009236DD"/>
    <w:rPr>
      <w:rFonts w:ascii="黑体" w:eastAsia="黑体" w:hAnsi="宋体" w:cs="Times New Roman"/>
      <w:sz w:val="24"/>
      <w:szCs w:val="20"/>
    </w:rPr>
  </w:style>
  <w:style w:type="character" w:customStyle="1" w:styleId="Char10">
    <w:name w:val="页脚 Char1"/>
    <w:basedOn w:val="a0"/>
    <w:uiPriority w:val="99"/>
    <w:qFormat/>
    <w:rsid w:val="009236DD"/>
    <w:rPr>
      <w:rFonts w:ascii="Times New Roman" w:eastAsia="宋体" w:hAnsi="Times New Roman" w:cs="Times New Roman"/>
      <w:sz w:val="18"/>
      <w:szCs w:val="18"/>
    </w:rPr>
  </w:style>
  <w:style w:type="character" w:customStyle="1" w:styleId="Char">
    <w:name w:val="正文文本 Char"/>
    <w:basedOn w:val="a0"/>
    <w:link w:val="a3"/>
    <w:uiPriority w:val="99"/>
    <w:qFormat/>
    <w:rsid w:val="009236DD"/>
    <w:rPr>
      <w:rFonts w:ascii="Times New Roman" w:eastAsia="宋体" w:hAnsi="Times New Roman" w:cs="Times New Roman"/>
      <w:kern w:val="2"/>
      <w:sz w:val="21"/>
      <w:szCs w:val="20"/>
    </w:rPr>
  </w:style>
  <w:style w:type="paragraph" w:styleId="ab">
    <w:name w:val="Body Text Indent"/>
    <w:basedOn w:val="a"/>
    <w:link w:val="Char4"/>
    <w:uiPriority w:val="99"/>
    <w:semiHidden/>
    <w:unhideWhenUsed/>
    <w:rsid w:val="00B6388D"/>
    <w:pPr>
      <w:spacing w:after="120"/>
      <w:ind w:leftChars="200" w:left="420"/>
    </w:pPr>
  </w:style>
  <w:style w:type="character" w:customStyle="1" w:styleId="Char4">
    <w:name w:val="正文文本缩进 Char"/>
    <w:basedOn w:val="a0"/>
    <w:link w:val="ab"/>
    <w:uiPriority w:val="99"/>
    <w:semiHidden/>
    <w:rsid w:val="00B6388D"/>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3" Type="http://schemas.openxmlformats.org/officeDocument/2006/relationships/webSettings" Target="webSettings.xml"/><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footer" Target="footer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841</Words>
  <Characters>4798</Characters>
  <Application>Microsoft Office Word</Application>
  <DocSecurity>0</DocSecurity>
  <Lines>39</Lines>
  <Paragraphs>11</Paragraphs>
  <ScaleCrop>false</ScaleCrop>
  <Company>CHINA</Company>
  <LinksUpToDate>false</LinksUpToDate>
  <CharactersWithSpaces>5628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2024-09-19T03:16:00Z</dcterms:created>
  <dcterms:modified xsi:type="dcterms:W3CDTF">2024-09-25T03:22:00Z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B24A5E2FFA5448958A1F0565DD912577_12</vt:lpwstr>
  </property>
</Properties>
</file>